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62EBF" w14:textId="77777777" w:rsidR="00107316" w:rsidRPr="00983BDD" w:rsidRDefault="00557841" w:rsidP="00107316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983BDD">
        <w:rPr>
          <w:rFonts w:ascii="Times New Roman" w:hAnsi="Times New Roman"/>
          <w:b/>
          <w:i/>
          <w:sz w:val="28"/>
          <w:szCs w:val="28"/>
        </w:rPr>
        <w:t>Unitatea de învățământ</w:t>
      </w:r>
      <w:r w:rsidR="00107316" w:rsidRPr="00983BDD">
        <w:rPr>
          <w:rFonts w:ascii="Times New Roman" w:hAnsi="Times New Roman"/>
          <w:b/>
          <w:i/>
          <w:sz w:val="28"/>
          <w:szCs w:val="28"/>
        </w:rPr>
        <w:t xml:space="preserve">                                   </w:t>
      </w:r>
      <w:r w:rsidR="00983BDD"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 </w:t>
      </w:r>
      <w:r w:rsidR="00107316" w:rsidRPr="00983BDD"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Vizat director,</w:t>
      </w:r>
    </w:p>
    <w:p w14:paraId="748379E5" w14:textId="73C6E043" w:rsidR="003155C2" w:rsidRDefault="000C4583" w:rsidP="00107316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ro-RO"/>
        </w:rPr>
      </w:pPr>
      <w:r>
        <w:rPr>
          <w:rFonts w:ascii="Times New Roman" w:hAnsi="Times New Roman"/>
          <w:b/>
          <w:i/>
          <w:sz w:val="28"/>
          <w:szCs w:val="28"/>
        </w:rPr>
        <w:t>Școa</w:t>
      </w:r>
      <w:r w:rsidR="003155C2">
        <w:rPr>
          <w:rFonts w:ascii="Times New Roman" w:hAnsi="Times New Roman"/>
          <w:b/>
          <w:i/>
          <w:sz w:val="28"/>
          <w:szCs w:val="28"/>
        </w:rPr>
        <w:t>la Gimnazial</w:t>
      </w:r>
      <w:r w:rsidR="003155C2">
        <w:rPr>
          <w:rFonts w:ascii="Times New Roman" w:hAnsi="Times New Roman"/>
          <w:b/>
          <w:i/>
          <w:sz w:val="28"/>
          <w:szCs w:val="28"/>
          <w:lang w:val="ro-RO"/>
        </w:rPr>
        <w:t xml:space="preserve">ă .............................                                                                                                      </w:t>
      </w:r>
      <w:r w:rsidR="003155C2" w:rsidRPr="003155C2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3155C2">
        <w:rPr>
          <w:rFonts w:ascii="Times New Roman" w:hAnsi="Times New Roman"/>
          <w:b/>
          <w:i/>
          <w:sz w:val="28"/>
          <w:szCs w:val="28"/>
        </w:rPr>
        <w:t>prof. …………………</w:t>
      </w:r>
    </w:p>
    <w:p w14:paraId="2ABC18F9" w14:textId="09A105F8" w:rsidR="00557841" w:rsidRDefault="003155C2" w:rsidP="00107316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lang w:val="ro-RO"/>
        </w:rPr>
        <w:t>Județ/sector ....................................</w:t>
      </w:r>
      <w:r w:rsidR="00107316" w:rsidRPr="00983BDD">
        <w:rPr>
          <w:rFonts w:ascii="Times New Roman" w:hAnsi="Times New Roman"/>
          <w:b/>
          <w:i/>
          <w:sz w:val="28"/>
          <w:szCs w:val="28"/>
        </w:rPr>
        <w:t xml:space="preserve">                                  </w:t>
      </w:r>
      <w:r w:rsidR="00983BDD"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</w:t>
      </w:r>
      <w:r w:rsidR="00107316" w:rsidRPr="00983BDD">
        <w:rPr>
          <w:rFonts w:ascii="Times New Roman" w:hAnsi="Times New Roman"/>
          <w:b/>
          <w:i/>
          <w:sz w:val="28"/>
          <w:szCs w:val="28"/>
        </w:rPr>
        <w:t xml:space="preserve">                             </w:t>
      </w:r>
    </w:p>
    <w:p w14:paraId="5B6B9F0D" w14:textId="2E81B3FB" w:rsidR="000C4583" w:rsidRPr="00983BDD" w:rsidRDefault="003155C2" w:rsidP="003155C2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 w:rsidR="000C4583">
        <w:rPr>
          <w:rFonts w:ascii="Times New Roman" w:hAnsi="Times New Roman"/>
          <w:b/>
          <w:i/>
          <w:sz w:val="28"/>
          <w:szCs w:val="28"/>
        </w:rPr>
        <w:t>Nr…………….</w:t>
      </w:r>
      <w:r w:rsidR="00135C49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0C4583">
        <w:rPr>
          <w:rFonts w:ascii="Times New Roman" w:hAnsi="Times New Roman"/>
          <w:b/>
          <w:i/>
          <w:sz w:val="28"/>
          <w:szCs w:val="28"/>
        </w:rPr>
        <w:t>/………………</w:t>
      </w:r>
    </w:p>
    <w:p w14:paraId="0D16DC28" w14:textId="77777777" w:rsidR="00107316" w:rsidRDefault="00107316" w:rsidP="00983BDD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14:paraId="410899E3" w14:textId="77777777" w:rsidR="00557841" w:rsidRPr="003F168D" w:rsidRDefault="00557841" w:rsidP="00983BDD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3F168D">
        <w:rPr>
          <w:rFonts w:ascii="Times New Roman" w:hAnsi="Times New Roman"/>
          <w:b/>
          <w:sz w:val="36"/>
          <w:szCs w:val="36"/>
        </w:rPr>
        <w:t xml:space="preserve">PLANIFICARE CALENDARISTICĂ </w:t>
      </w:r>
    </w:p>
    <w:p w14:paraId="02046B84" w14:textId="1CD3504C" w:rsidR="00557841" w:rsidRDefault="00557841" w:rsidP="00983BD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637C2">
        <w:rPr>
          <w:rFonts w:ascii="Times New Roman" w:hAnsi="Times New Roman"/>
          <w:b/>
          <w:sz w:val="28"/>
          <w:szCs w:val="28"/>
        </w:rPr>
        <w:t>ANUL ŞCOLAR  20</w:t>
      </w:r>
      <w:r w:rsidR="00355002">
        <w:rPr>
          <w:rFonts w:ascii="Times New Roman" w:hAnsi="Times New Roman"/>
          <w:b/>
          <w:sz w:val="28"/>
          <w:szCs w:val="28"/>
        </w:rPr>
        <w:t>2</w:t>
      </w:r>
      <w:r w:rsidR="003155C2">
        <w:rPr>
          <w:rFonts w:ascii="Times New Roman" w:hAnsi="Times New Roman"/>
          <w:b/>
          <w:sz w:val="28"/>
          <w:szCs w:val="28"/>
        </w:rPr>
        <w:t>5</w:t>
      </w:r>
      <w:r w:rsidRPr="005637C2">
        <w:rPr>
          <w:rFonts w:ascii="Times New Roman" w:hAnsi="Times New Roman"/>
          <w:b/>
          <w:sz w:val="28"/>
          <w:szCs w:val="28"/>
        </w:rPr>
        <w:t>-20</w:t>
      </w:r>
      <w:r w:rsidR="00355002">
        <w:rPr>
          <w:rFonts w:ascii="Times New Roman" w:hAnsi="Times New Roman"/>
          <w:b/>
          <w:sz w:val="28"/>
          <w:szCs w:val="28"/>
        </w:rPr>
        <w:t>2</w:t>
      </w:r>
      <w:r w:rsidR="003155C2">
        <w:rPr>
          <w:rFonts w:ascii="Times New Roman" w:hAnsi="Times New Roman"/>
          <w:b/>
          <w:sz w:val="28"/>
          <w:szCs w:val="28"/>
        </w:rPr>
        <w:t xml:space="preserve">6 </w:t>
      </w:r>
    </w:p>
    <w:p w14:paraId="5ADB0129" w14:textId="77777777" w:rsidR="003155C2" w:rsidRPr="005637C2" w:rsidRDefault="003155C2" w:rsidP="00983BD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7E9D5674" w14:textId="244AED55" w:rsidR="00557841" w:rsidRPr="005637C2" w:rsidRDefault="00557841" w:rsidP="002927AA">
      <w:pPr>
        <w:spacing w:after="0" w:line="240" w:lineRule="auto"/>
        <w:ind w:left="1416" w:hanging="1416"/>
        <w:rPr>
          <w:rFonts w:ascii="Times New Roman" w:eastAsia="Arial Unicode MS" w:hAnsi="Times New Roman"/>
          <w:b/>
          <w:i/>
          <w:sz w:val="28"/>
          <w:szCs w:val="28"/>
        </w:rPr>
      </w:pPr>
      <w:r w:rsidRPr="005637C2">
        <w:rPr>
          <w:rFonts w:ascii="Times New Roman" w:eastAsia="Arial Unicode MS" w:hAnsi="Times New Roman"/>
          <w:b/>
          <w:i/>
          <w:sz w:val="28"/>
          <w:szCs w:val="28"/>
        </w:rPr>
        <w:t xml:space="preserve">Disciplina: </w:t>
      </w:r>
      <w:r w:rsidR="009B0BD3">
        <w:rPr>
          <w:rFonts w:ascii="Times New Roman" w:eastAsia="Arial Unicode MS" w:hAnsi="Times New Roman"/>
          <w:b/>
          <w:i/>
          <w:sz w:val="28"/>
          <w:szCs w:val="28"/>
          <w:lang w:val="ro-RO"/>
        </w:rPr>
        <w:t>Consiliere și dezvoltare personală</w:t>
      </w:r>
      <w:r w:rsidRPr="003155C2">
        <w:rPr>
          <w:rFonts w:ascii="Times New Roman" w:eastAsia="Arial Unicode MS" w:hAnsi="Times New Roman"/>
          <w:b/>
          <w:bCs/>
          <w:i/>
          <w:iCs/>
          <w:sz w:val="28"/>
          <w:szCs w:val="28"/>
        </w:rPr>
        <w:tab/>
      </w:r>
      <w:r w:rsidRPr="005637C2">
        <w:rPr>
          <w:rFonts w:ascii="Times New Roman" w:eastAsia="Arial Unicode MS" w:hAnsi="Times New Roman"/>
          <w:b/>
          <w:i/>
          <w:sz w:val="28"/>
          <w:szCs w:val="28"/>
        </w:rPr>
        <w:tab/>
      </w:r>
      <w:r w:rsidRPr="005637C2">
        <w:rPr>
          <w:rFonts w:ascii="Times New Roman" w:eastAsia="Arial Unicode MS" w:hAnsi="Times New Roman"/>
          <w:b/>
          <w:i/>
          <w:sz w:val="28"/>
          <w:szCs w:val="28"/>
        </w:rPr>
        <w:tab/>
      </w:r>
      <w:r w:rsidRPr="005637C2">
        <w:rPr>
          <w:rFonts w:ascii="Times New Roman" w:eastAsia="Arial Unicode MS" w:hAnsi="Times New Roman"/>
          <w:b/>
          <w:i/>
          <w:sz w:val="28"/>
          <w:szCs w:val="28"/>
        </w:rPr>
        <w:tab/>
        <w:t xml:space="preserve">      </w:t>
      </w:r>
      <w:r w:rsidRPr="005637C2">
        <w:rPr>
          <w:rFonts w:ascii="Times New Roman" w:eastAsia="Arial Unicode MS" w:hAnsi="Times New Roman"/>
          <w:b/>
          <w:i/>
          <w:sz w:val="28"/>
          <w:szCs w:val="28"/>
        </w:rPr>
        <w:tab/>
      </w:r>
      <w:r w:rsidRPr="005637C2">
        <w:rPr>
          <w:rFonts w:ascii="Times New Roman" w:eastAsia="Arial Unicode MS" w:hAnsi="Times New Roman"/>
          <w:b/>
          <w:i/>
          <w:sz w:val="28"/>
          <w:szCs w:val="28"/>
        </w:rPr>
        <w:tab/>
      </w:r>
      <w:r w:rsidRPr="005637C2">
        <w:rPr>
          <w:rFonts w:ascii="Times New Roman" w:eastAsia="Arial Unicode MS" w:hAnsi="Times New Roman"/>
          <w:b/>
          <w:i/>
          <w:sz w:val="28"/>
          <w:szCs w:val="28"/>
        </w:rPr>
        <w:tab/>
      </w:r>
      <w:r w:rsidRPr="005637C2">
        <w:rPr>
          <w:rFonts w:ascii="Times New Roman" w:eastAsia="Arial Unicode MS" w:hAnsi="Times New Roman"/>
          <w:b/>
          <w:i/>
          <w:sz w:val="28"/>
          <w:szCs w:val="28"/>
        </w:rPr>
        <w:tab/>
      </w:r>
      <w:r w:rsidRPr="005637C2">
        <w:rPr>
          <w:rFonts w:ascii="Times New Roman" w:eastAsia="Arial Unicode MS" w:hAnsi="Times New Roman"/>
          <w:b/>
          <w:i/>
          <w:sz w:val="28"/>
          <w:szCs w:val="28"/>
        </w:rPr>
        <w:tab/>
      </w:r>
      <w:r w:rsidRPr="005637C2">
        <w:rPr>
          <w:rFonts w:ascii="Times New Roman" w:eastAsia="Arial Unicode MS" w:hAnsi="Times New Roman"/>
          <w:b/>
          <w:i/>
          <w:sz w:val="28"/>
          <w:szCs w:val="28"/>
        </w:rPr>
        <w:tab/>
        <w:t xml:space="preserve">    </w:t>
      </w:r>
    </w:p>
    <w:p w14:paraId="750AA67D" w14:textId="1401FDB2" w:rsidR="00557841" w:rsidRPr="005637C2" w:rsidRDefault="00557841" w:rsidP="002927AA">
      <w:pPr>
        <w:spacing w:after="0" w:line="240" w:lineRule="auto"/>
        <w:ind w:left="1416" w:hanging="1416"/>
        <w:rPr>
          <w:rFonts w:ascii="Times New Roman" w:eastAsia="Arial Unicode MS" w:hAnsi="Times New Roman"/>
          <w:b/>
          <w:i/>
          <w:sz w:val="28"/>
          <w:szCs w:val="28"/>
        </w:rPr>
      </w:pPr>
      <w:r w:rsidRPr="005637C2">
        <w:rPr>
          <w:rFonts w:ascii="Times New Roman" w:eastAsia="Arial Unicode MS" w:hAnsi="Times New Roman"/>
          <w:b/>
          <w:i/>
          <w:sz w:val="28"/>
          <w:szCs w:val="28"/>
        </w:rPr>
        <w:t>Clasa a V</w:t>
      </w:r>
      <w:r w:rsidR="000C4583">
        <w:rPr>
          <w:rFonts w:ascii="Times New Roman" w:eastAsia="Arial Unicode MS" w:hAnsi="Times New Roman"/>
          <w:b/>
          <w:i/>
          <w:sz w:val="28"/>
          <w:szCs w:val="28"/>
        </w:rPr>
        <w:t>I</w:t>
      </w:r>
      <w:r w:rsidR="003155C2">
        <w:rPr>
          <w:rFonts w:ascii="Times New Roman" w:eastAsia="Arial Unicode MS" w:hAnsi="Times New Roman"/>
          <w:b/>
          <w:i/>
          <w:sz w:val="28"/>
          <w:szCs w:val="28"/>
        </w:rPr>
        <w:t>I</w:t>
      </w:r>
      <w:r w:rsidR="000C4583">
        <w:rPr>
          <w:rFonts w:ascii="Times New Roman" w:eastAsia="Arial Unicode MS" w:hAnsi="Times New Roman"/>
          <w:b/>
          <w:i/>
          <w:sz w:val="28"/>
          <w:szCs w:val="28"/>
        </w:rPr>
        <w:t>I</w:t>
      </w:r>
      <w:r w:rsidRPr="005637C2">
        <w:rPr>
          <w:rFonts w:ascii="Times New Roman" w:eastAsia="Arial Unicode MS" w:hAnsi="Times New Roman"/>
          <w:b/>
          <w:i/>
          <w:sz w:val="28"/>
          <w:szCs w:val="28"/>
        </w:rPr>
        <w:t>-a</w:t>
      </w:r>
      <w:r w:rsidR="00125A14">
        <w:rPr>
          <w:rFonts w:ascii="Times New Roman" w:eastAsia="Arial Unicode MS" w:hAnsi="Times New Roman"/>
          <w:b/>
          <w:i/>
          <w:sz w:val="28"/>
          <w:szCs w:val="28"/>
        </w:rPr>
        <w:t xml:space="preserve"> </w:t>
      </w:r>
      <w:r w:rsidR="003155C2">
        <w:rPr>
          <w:rFonts w:ascii="Times New Roman" w:eastAsia="Arial Unicode MS" w:hAnsi="Times New Roman"/>
          <w:b/>
          <w:i/>
          <w:sz w:val="28"/>
          <w:szCs w:val="28"/>
        </w:rPr>
        <w:t>……</w:t>
      </w:r>
    </w:p>
    <w:p w14:paraId="34A1EE0A" w14:textId="77777777" w:rsidR="00557841" w:rsidRPr="005637C2" w:rsidRDefault="00557841" w:rsidP="002927AA">
      <w:pPr>
        <w:spacing w:after="0" w:line="240" w:lineRule="auto"/>
        <w:rPr>
          <w:rFonts w:ascii="Times New Roman" w:eastAsia="Arial Unicode MS" w:hAnsi="Times New Roman"/>
          <w:b/>
          <w:i/>
          <w:sz w:val="28"/>
          <w:szCs w:val="28"/>
        </w:rPr>
      </w:pPr>
      <w:r w:rsidRPr="005637C2">
        <w:rPr>
          <w:rFonts w:ascii="Times New Roman" w:eastAsia="Arial Unicode MS" w:hAnsi="Times New Roman"/>
          <w:b/>
          <w:i/>
          <w:sz w:val="28"/>
          <w:szCs w:val="28"/>
        </w:rPr>
        <w:t xml:space="preserve">Timp: 1 oră/săptămână </w:t>
      </w:r>
    </w:p>
    <w:p w14:paraId="0214AA41" w14:textId="5F95680E" w:rsidR="00F30636" w:rsidRPr="00903C28" w:rsidRDefault="006A6AF9" w:rsidP="002927AA">
      <w:pPr>
        <w:spacing w:after="0" w:line="240" w:lineRule="auto"/>
        <w:rPr>
          <w:rFonts w:ascii="Times New Roman" w:eastAsia="Arial Unicode MS" w:hAnsi="Times New Roman"/>
          <w:b/>
          <w:i/>
          <w:sz w:val="28"/>
          <w:szCs w:val="28"/>
        </w:rPr>
      </w:pPr>
      <w:r w:rsidRPr="005637C2">
        <w:rPr>
          <w:rFonts w:ascii="Times New Roman" w:eastAsia="Arial Unicode MS" w:hAnsi="Times New Roman"/>
          <w:b/>
          <w:i/>
          <w:sz w:val="28"/>
          <w:szCs w:val="28"/>
        </w:rPr>
        <w:t>Profesor:</w:t>
      </w:r>
      <w:r w:rsidR="00903C28">
        <w:rPr>
          <w:rFonts w:ascii="Times New Roman" w:eastAsia="Arial Unicode MS" w:hAnsi="Times New Roman"/>
          <w:b/>
          <w:i/>
          <w:sz w:val="28"/>
          <w:szCs w:val="28"/>
        </w:rPr>
        <w:t xml:space="preserve"> </w:t>
      </w:r>
      <w:r w:rsidR="003155C2">
        <w:rPr>
          <w:rFonts w:ascii="Times New Roman" w:eastAsia="Arial Unicode MS" w:hAnsi="Times New Roman"/>
          <w:b/>
          <w:i/>
          <w:sz w:val="28"/>
          <w:szCs w:val="28"/>
        </w:rPr>
        <w:t>…………………………</w:t>
      </w:r>
    </w:p>
    <w:p w14:paraId="6DD432F0" w14:textId="77777777" w:rsidR="0095735C" w:rsidRPr="00131EBA" w:rsidRDefault="0095735C" w:rsidP="0095735C">
      <w:pPr>
        <w:pStyle w:val="Listparagraf"/>
        <w:ind w:left="1080"/>
        <w:jc w:val="center"/>
        <w:rPr>
          <w:b/>
          <w:lang w:val="ro-RO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03"/>
        <w:gridCol w:w="2423"/>
        <w:gridCol w:w="5038"/>
        <w:gridCol w:w="1261"/>
        <w:gridCol w:w="1407"/>
        <w:gridCol w:w="1730"/>
      </w:tblGrid>
      <w:tr w:rsidR="00B22561" w:rsidRPr="00E1363E" w14:paraId="01B445C0" w14:textId="77777777" w:rsidTr="008B341A">
        <w:trPr>
          <w:trHeight w:val="453"/>
          <w:jc w:val="center"/>
        </w:trPr>
        <w:tc>
          <w:tcPr>
            <w:tcW w:w="928" w:type="pct"/>
            <w:shd w:val="clear" w:color="auto" w:fill="D9D9D9"/>
            <w:vAlign w:val="center"/>
          </w:tcPr>
          <w:p w14:paraId="00B30B4B" w14:textId="77777777" w:rsidR="00EB2DE7" w:rsidRPr="009D19F7" w:rsidRDefault="00EB2DE7" w:rsidP="00C926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9D19F7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Unitatea de învățare</w:t>
            </w:r>
          </w:p>
        </w:tc>
        <w:tc>
          <w:tcPr>
            <w:tcW w:w="832" w:type="pct"/>
            <w:shd w:val="clear" w:color="auto" w:fill="D9D9D9"/>
            <w:vAlign w:val="center"/>
          </w:tcPr>
          <w:p w14:paraId="634060B8" w14:textId="77777777" w:rsidR="008B341A" w:rsidRPr="009D19F7" w:rsidRDefault="00EB2DE7" w:rsidP="00C926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9D19F7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Competențe </w:t>
            </w:r>
            <w:r w:rsidR="008B341A" w:rsidRPr="009D19F7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generale/</w:t>
            </w:r>
          </w:p>
          <w:p w14:paraId="6FC4E83A" w14:textId="3A7630F1" w:rsidR="00EB2DE7" w:rsidRPr="009D19F7" w:rsidRDefault="00EB2DE7" w:rsidP="00C926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9D19F7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specifice</w:t>
            </w:r>
          </w:p>
        </w:tc>
        <w:tc>
          <w:tcPr>
            <w:tcW w:w="1730" w:type="pct"/>
            <w:shd w:val="clear" w:color="auto" w:fill="D9D9D9"/>
            <w:vAlign w:val="center"/>
          </w:tcPr>
          <w:p w14:paraId="700DEACF" w14:textId="77777777" w:rsidR="00EB2DE7" w:rsidRPr="009D19F7" w:rsidRDefault="00EB2DE7" w:rsidP="00C926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9D19F7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Conținuturi </w:t>
            </w:r>
          </w:p>
        </w:tc>
        <w:tc>
          <w:tcPr>
            <w:tcW w:w="433" w:type="pct"/>
            <w:shd w:val="clear" w:color="auto" w:fill="D9D9D9"/>
            <w:vAlign w:val="center"/>
          </w:tcPr>
          <w:p w14:paraId="60F60899" w14:textId="77777777" w:rsidR="00EB2DE7" w:rsidRPr="009D19F7" w:rsidRDefault="00EB2DE7" w:rsidP="007A6244">
            <w:pPr>
              <w:tabs>
                <w:tab w:val="left" w:pos="752"/>
                <w:tab w:val="center" w:pos="16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9D19F7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Număr ore alocate</w:t>
            </w:r>
          </w:p>
        </w:tc>
        <w:tc>
          <w:tcPr>
            <w:tcW w:w="483" w:type="pct"/>
            <w:shd w:val="clear" w:color="auto" w:fill="D9D9D9"/>
            <w:vAlign w:val="center"/>
          </w:tcPr>
          <w:p w14:paraId="59B4CA18" w14:textId="77777777" w:rsidR="00EB2DE7" w:rsidRPr="009D19F7" w:rsidRDefault="00EB2DE7" w:rsidP="00C9265C">
            <w:pPr>
              <w:tabs>
                <w:tab w:val="left" w:pos="752"/>
                <w:tab w:val="center" w:pos="16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9D19F7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Săptămâna</w:t>
            </w:r>
          </w:p>
        </w:tc>
        <w:tc>
          <w:tcPr>
            <w:tcW w:w="594" w:type="pct"/>
            <w:shd w:val="clear" w:color="auto" w:fill="D9D9D9"/>
            <w:vAlign w:val="center"/>
          </w:tcPr>
          <w:p w14:paraId="07B9E5DF" w14:textId="799F29D6" w:rsidR="00EB2DE7" w:rsidRPr="009D19F7" w:rsidRDefault="00EB2DE7" w:rsidP="00C9265C">
            <w:pPr>
              <w:tabs>
                <w:tab w:val="left" w:pos="752"/>
                <w:tab w:val="center" w:pos="16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9D19F7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Observații/ </w:t>
            </w:r>
            <w:r w:rsidR="00355002" w:rsidRPr="009D19F7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Modulu</w:t>
            </w:r>
            <w:r w:rsidR="003155C2" w:rsidRPr="009D19F7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l</w:t>
            </w:r>
          </w:p>
        </w:tc>
      </w:tr>
      <w:tr w:rsidR="00B22561" w:rsidRPr="00E1363E" w14:paraId="53BEF653" w14:textId="77777777" w:rsidTr="008B341A">
        <w:trPr>
          <w:trHeight w:val="245"/>
          <w:jc w:val="center"/>
        </w:trPr>
        <w:tc>
          <w:tcPr>
            <w:tcW w:w="928" w:type="pct"/>
            <w:shd w:val="clear" w:color="auto" w:fill="B4C6E7" w:themeFill="accent1" w:themeFillTint="66"/>
            <w:vAlign w:val="center"/>
          </w:tcPr>
          <w:p w14:paraId="7BE490E4" w14:textId="77777777" w:rsidR="00EB2DE7" w:rsidRPr="009D19F7" w:rsidRDefault="00EB2DE7" w:rsidP="00C9265C">
            <w:pPr>
              <w:pStyle w:val="Frspaiere"/>
              <w:jc w:val="center"/>
              <w:rPr>
                <w:b/>
              </w:rPr>
            </w:pPr>
            <w:r w:rsidRPr="009D19F7">
              <w:rPr>
                <w:b/>
              </w:rPr>
              <w:t>Introducere</w:t>
            </w:r>
          </w:p>
        </w:tc>
        <w:tc>
          <w:tcPr>
            <w:tcW w:w="832" w:type="pct"/>
            <w:shd w:val="clear" w:color="auto" w:fill="B4C6E7" w:themeFill="accent1" w:themeFillTint="66"/>
            <w:vAlign w:val="center"/>
          </w:tcPr>
          <w:p w14:paraId="0A97793D" w14:textId="1209D409" w:rsidR="00EB2DE7" w:rsidRPr="009D19F7" w:rsidRDefault="00EB2DE7" w:rsidP="00F14D8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30" w:type="pct"/>
            <w:shd w:val="clear" w:color="auto" w:fill="B4C6E7" w:themeFill="accent1" w:themeFillTint="66"/>
            <w:vAlign w:val="center"/>
          </w:tcPr>
          <w:p w14:paraId="7012CDAF" w14:textId="77777777" w:rsidR="0064576D" w:rsidRPr="009D19F7" w:rsidRDefault="0064576D" w:rsidP="00AB6D92">
            <w:pPr>
              <w:tabs>
                <w:tab w:val="left" w:pos="72"/>
              </w:tabs>
              <w:spacing w:after="0" w:line="240" w:lineRule="auto"/>
              <w:ind w:hanging="108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val="ro-RO"/>
              </w:rPr>
            </w:pPr>
            <w:r w:rsidRPr="009D19F7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val="ro-RO"/>
              </w:rPr>
              <w:t>I</w:t>
            </w:r>
            <w:r w:rsidR="003D6432" w:rsidRPr="009D19F7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val="ro-RO"/>
              </w:rPr>
              <w:t>ntroducere</w:t>
            </w:r>
          </w:p>
          <w:p w14:paraId="1C699914" w14:textId="77777777" w:rsidR="003D6432" w:rsidRPr="009D19F7" w:rsidRDefault="003D6432" w:rsidP="00EC6604">
            <w:pPr>
              <w:pStyle w:val="Listparagraf"/>
              <w:numPr>
                <w:ilvl w:val="0"/>
                <w:numId w:val="43"/>
              </w:numPr>
              <w:tabs>
                <w:tab w:val="left" w:pos="72"/>
              </w:tabs>
              <w:rPr>
                <w:lang w:val="ro-RO"/>
              </w:rPr>
            </w:pPr>
            <w:r w:rsidRPr="009D19F7">
              <w:rPr>
                <w:lang w:val="ro-RO"/>
              </w:rPr>
              <w:t>Evaluare iniţială</w:t>
            </w:r>
          </w:p>
          <w:p w14:paraId="1A225A54" w14:textId="77777777" w:rsidR="003D6432" w:rsidRPr="009D19F7" w:rsidRDefault="003D6432" w:rsidP="003D6432">
            <w:pPr>
              <w:tabs>
                <w:tab w:val="left" w:pos="72"/>
              </w:tabs>
              <w:spacing w:after="0" w:line="240" w:lineRule="auto"/>
              <w:ind w:hanging="108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9D19F7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Prezentarea manualului şi a conţinuturilor</w:t>
            </w:r>
          </w:p>
        </w:tc>
        <w:tc>
          <w:tcPr>
            <w:tcW w:w="433" w:type="pct"/>
            <w:shd w:val="clear" w:color="auto" w:fill="B4C6E7" w:themeFill="accent1" w:themeFillTint="66"/>
            <w:vAlign w:val="center"/>
          </w:tcPr>
          <w:p w14:paraId="32EFF5A0" w14:textId="77777777" w:rsidR="00EB2DE7" w:rsidRPr="009D19F7" w:rsidRDefault="006A6AF9" w:rsidP="007A62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D19F7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483" w:type="pct"/>
            <w:shd w:val="clear" w:color="auto" w:fill="B4C6E7" w:themeFill="accent1" w:themeFillTint="66"/>
            <w:vAlign w:val="center"/>
          </w:tcPr>
          <w:p w14:paraId="3AAEBBF0" w14:textId="1AEB9915" w:rsidR="00EB2DE7" w:rsidRPr="009D19F7" w:rsidRDefault="00355002" w:rsidP="007A62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D19F7">
              <w:rPr>
                <w:rFonts w:ascii="Times New Roman" w:hAnsi="Times New Roman"/>
                <w:sz w:val="24"/>
                <w:szCs w:val="24"/>
                <w:lang w:val="ro-RO"/>
              </w:rPr>
              <w:t>S</w:t>
            </w:r>
            <w:r w:rsidR="003155C2" w:rsidRPr="009D19F7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594" w:type="pct"/>
            <w:shd w:val="clear" w:color="auto" w:fill="B4C6E7" w:themeFill="accent1" w:themeFillTint="66"/>
            <w:vAlign w:val="center"/>
          </w:tcPr>
          <w:p w14:paraId="5C6CC499" w14:textId="77777777" w:rsidR="00EB2DE7" w:rsidRPr="009D19F7" w:rsidRDefault="007249A5" w:rsidP="007A62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D19F7">
              <w:rPr>
                <w:rFonts w:ascii="Times New Roman" w:hAnsi="Times New Roman"/>
                <w:sz w:val="24"/>
                <w:szCs w:val="24"/>
                <w:lang w:val="ro-RO"/>
              </w:rPr>
              <w:t>I</w:t>
            </w:r>
          </w:p>
        </w:tc>
      </w:tr>
      <w:tr w:rsidR="00F92991" w:rsidRPr="00E1363E" w14:paraId="29F5AE67" w14:textId="77777777" w:rsidTr="00E5152C">
        <w:trPr>
          <w:trHeight w:val="1610"/>
          <w:jc w:val="center"/>
        </w:trPr>
        <w:tc>
          <w:tcPr>
            <w:tcW w:w="928" w:type="pct"/>
            <w:vMerge w:val="restart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314967DC" w14:textId="3A483459" w:rsidR="00F92991" w:rsidRPr="009D19F7" w:rsidRDefault="00F92991" w:rsidP="00DC7B9E">
            <w:pPr>
              <w:pStyle w:val="Frspaiere"/>
              <w:jc w:val="center"/>
              <w:rPr>
                <w:b/>
              </w:rPr>
            </w:pPr>
            <w:r w:rsidRPr="009D19F7">
              <w:rPr>
                <w:b/>
              </w:rPr>
              <w:t>Unitatea 1: Autocunoaștere și stil de viață sănătos și echilibrat</w:t>
            </w:r>
          </w:p>
          <w:p w14:paraId="052E4EC2" w14:textId="77777777" w:rsidR="00F92991" w:rsidRPr="009D19F7" w:rsidRDefault="00F92991" w:rsidP="00DC7B9E">
            <w:pPr>
              <w:pStyle w:val="Frspaiere"/>
              <w:jc w:val="center"/>
              <w:rPr>
                <w:b/>
              </w:rPr>
            </w:pPr>
          </w:p>
          <w:p w14:paraId="1CEC8F94" w14:textId="77777777" w:rsidR="00F92991" w:rsidRPr="009D19F7" w:rsidRDefault="00F92991" w:rsidP="00DC7B9E">
            <w:pPr>
              <w:pStyle w:val="Frspaiere"/>
              <w:jc w:val="center"/>
              <w:rPr>
                <w:b/>
              </w:rPr>
            </w:pPr>
          </w:p>
          <w:p w14:paraId="312F17EB" w14:textId="77777777" w:rsidR="00F92991" w:rsidRPr="009D19F7" w:rsidRDefault="00F92991" w:rsidP="00DC7B9E">
            <w:pPr>
              <w:pStyle w:val="Frspaiere"/>
              <w:jc w:val="center"/>
              <w:rPr>
                <w:b/>
              </w:rPr>
            </w:pPr>
          </w:p>
          <w:p w14:paraId="29ABDDCA" w14:textId="77777777" w:rsidR="00F92991" w:rsidRPr="009D19F7" w:rsidRDefault="00F92991" w:rsidP="00DC7B9E">
            <w:pPr>
              <w:pStyle w:val="Frspaiere"/>
              <w:jc w:val="center"/>
              <w:rPr>
                <w:b/>
              </w:rPr>
            </w:pPr>
          </w:p>
          <w:p w14:paraId="5C0EB46A" w14:textId="77777777" w:rsidR="00F92991" w:rsidRPr="009D19F7" w:rsidRDefault="00F92991" w:rsidP="00DC7B9E">
            <w:pPr>
              <w:pStyle w:val="Frspaiere"/>
              <w:jc w:val="center"/>
              <w:rPr>
                <w:b/>
              </w:rPr>
            </w:pPr>
          </w:p>
          <w:p w14:paraId="28A7F392" w14:textId="77777777" w:rsidR="00F92991" w:rsidRPr="009D19F7" w:rsidRDefault="00F92991" w:rsidP="00DC7B9E">
            <w:pPr>
              <w:pStyle w:val="Frspaiere"/>
              <w:jc w:val="center"/>
              <w:rPr>
                <w:b/>
              </w:rPr>
            </w:pPr>
          </w:p>
          <w:p w14:paraId="55C3E560" w14:textId="77777777" w:rsidR="00F92991" w:rsidRPr="009D19F7" w:rsidRDefault="00F92991" w:rsidP="00DC7B9E">
            <w:pPr>
              <w:pStyle w:val="Frspaiere"/>
              <w:jc w:val="center"/>
              <w:rPr>
                <w:b/>
              </w:rPr>
            </w:pPr>
          </w:p>
          <w:p w14:paraId="51928E9E" w14:textId="77777777" w:rsidR="00F92991" w:rsidRPr="009D19F7" w:rsidRDefault="00F92991" w:rsidP="00DC7B9E">
            <w:pPr>
              <w:pStyle w:val="Frspaiere"/>
              <w:jc w:val="center"/>
              <w:rPr>
                <w:b/>
              </w:rPr>
            </w:pPr>
          </w:p>
          <w:p w14:paraId="13B7058F" w14:textId="77777777" w:rsidR="00F92991" w:rsidRPr="009D19F7" w:rsidRDefault="00F92991" w:rsidP="00DC7B9E">
            <w:pPr>
              <w:pStyle w:val="Frspaiere"/>
              <w:jc w:val="center"/>
              <w:rPr>
                <w:b/>
              </w:rPr>
            </w:pPr>
          </w:p>
          <w:p w14:paraId="5F1FEAFD" w14:textId="77777777" w:rsidR="00F92991" w:rsidRPr="009D19F7" w:rsidRDefault="00F92991" w:rsidP="00DC7B9E">
            <w:pPr>
              <w:pStyle w:val="Frspaiere"/>
              <w:jc w:val="center"/>
              <w:rPr>
                <w:b/>
              </w:rPr>
            </w:pPr>
          </w:p>
          <w:p w14:paraId="5C7C9B7D" w14:textId="77777777" w:rsidR="00F92991" w:rsidRPr="009D19F7" w:rsidRDefault="00F92991" w:rsidP="00DC7B9E">
            <w:pPr>
              <w:pStyle w:val="Frspaiere"/>
              <w:jc w:val="center"/>
              <w:rPr>
                <w:b/>
              </w:rPr>
            </w:pPr>
          </w:p>
          <w:p w14:paraId="685C6CA0" w14:textId="77777777" w:rsidR="00F92991" w:rsidRPr="009D19F7" w:rsidRDefault="00F92991" w:rsidP="00DC7B9E">
            <w:pPr>
              <w:pStyle w:val="Frspaiere"/>
              <w:jc w:val="center"/>
              <w:rPr>
                <w:b/>
              </w:rPr>
            </w:pPr>
          </w:p>
          <w:p w14:paraId="31CC2A66" w14:textId="77777777" w:rsidR="00F92991" w:rsidRPr="009D19F7" w:rsidRDefault="00F92991" w:rsidP="00DC7B9E">
            <w:pPr>
              <w:pStyle w:val="Frspaiere"/>
              <w:jc w:val="center"/>
              <w:rPr>
                <w:b/>
              </w:rPr>
            </w:pPr>
          </w:p>
          <w:p w14:paraId="4C243277" w14:textId="77777777" w:rsidR="00F92991" w:rsidRPr="009D19F7" w:rsidRDefault="00F92991" w:rsidP="00DC7B9E">
            <w:pPr>
              <w:pStyle w:val="Frspaiere"/>
              <w:jc w:val="center"/>
              <w:rPr>
                <w:b/>
              </w:rPr>
            </w:pPr>
          </w:p>
          <w:p w14:paraId="5472CE6E" w14:textId="77777777" w:rsidR="00F92991" w:rsidRPr="009D19F7" w:rsidRDefault="00F92991" w:rsidP="00DC7B9E">
            <w:pPr>
              <w:pStyle w:val="Frspaiere"/>
              <w:jc w:val="center"/>
              <w:rPr>
                <w:b/>
              </w:rPr>
            </w:pPr>
          </w:p>
          <w:p w14:paraId="2B052CBD" w14:textId="02546DDA" w:rsidR="00F92991" w:rsidRPr="009D19F7" w:rsidRDefault="00F92991" w:rsidP="00DC7B9E">
            <w:pPr>
              <w:pStyle w:val="Frspaiere"/>
              <w:jc w:val="center"/>
              <w:rPr>
                <w:b/>
              </w:rPr>
            </w:pPr>
          </w:p>
        </w:tc>
        <w:tc>
          <w:tcPr>
            <w:tcW w:w="832" w:type="pct"/>
            <w:vMerge w:val="restart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1BEC6B46" w14:textId="189B13B9" w:rsidR="00F92991" w:rsidRPr="009D19F7" w:rsidRDefault="00F92991" w:rsidP="0073578E">
            <w:pPr>
              <w:pStyle w:val="Frspaiere"/>
              <w:jc w:val="center"/>
              <w:rPr>
                <w:b/>
                <w:bCs/>
                <w:color w:val="000000"/>
              </w:rPr>
            </w:pPr>
            <w:r w:rsidRPr="009D19F7">
              <w:lastRenderedPageBreak/>
              <w:t xml:space="preserve">Adoptarea atitudinilor pozitive faţă de sine și a unui stil de viaţă sănătos și echilibrat 1.1. Reflectarea critică asupra resurselor personale și a modelelor de reușită în raport cu aspiraţiile educaţionale și de carieră 1.2. Luarea </w:t>
            </w:r>
            <w:r w:rsidRPr="009D19F7">
              <w:lastRenderedPageBreak/>
              <w:t>deciziilor sigure și sănătoase pentru prevenirea situaţiilor cu potenţial de risc sau de criză</w:t>
            </w:r>
          </w:p>
        </w:tc>
        <w:tc>
          <w:tcPr>
            <w:tcW w:w="1730" w:type="pct"/>
            <w:shd w:val="clear" w:color="auto" w:fill="B4C6E7" w:themeFill="accent1" w:themeFillTint="66"/>
            <w:vAlign w:val="center"/>
          </w:tcPr>
          <w:p w14:paraId="0C03854B" w14:textId="74465C81" w:rsidR="00F92991" w:rsidRPr="009D19F7" w:rsidRDefault="00F92991" w:rsidP="00DC7B9E">
            <w:pPr>
              <w:spacing w:after="0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9D19F7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lastRenderedPageBreak/>
              <w:t xml:space="preserve">Viziune și reușită personală: aspirații, modele de gândire și acțiune </w:t>
            </w:r>
          </w:p>
          <w:p w14:paraId="46D79A55" w14:textId="77777777" w:rsidR="00F92991" w:rsidRPr="009D19F7" w:rsidRDefault="00F92991" w:rsidP="009D19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19F7">
              <w:rPr>
                <w:rFonts w:ascii="Times New Roman" w:hAnsi="Times New Roman"/>
                <w:sz w:val="24"/>
                <w:szCs w:val="24"/>
              </w:rPr>
              <w:t>Viziune și reușită personală: aspirații, modele de gândire și acțiune</w:t>
            </w:r>
          </w:p>
          <w:p w14:paraId="42C86F61" w14:textId="77777777" w:rsidR="00F92991" w:rsidRDefault="00F92991" w:rsidP="00DC7B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50DDF00" w14:textId="77777777" w:rsidR="00F92991" w:rsidRDefault="00F92991" w:rsidP="00DC7B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B339132" w14:textId="77777777" w:rsidR="00F92991" w:rsidRDefault="00F92991" w:rsidP="00DC7B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1AC18D1" w14:textId="77777777" w:rsidR="00F92991" w:rsidRDefault="00F92991" w:rsidP="00DC7B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938E3E1" w14:textId="77777777" w:rsidR="00F92991" w:rsidRPr="009D19F7" w:rsidRDefault="00F92991" w:rsidP="00DC7B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1F75157" w14:textId="4B7478B9" w:rsidR="00F92991" w:rsidRPr="009D19F7" w:rsidRDefault="00F92991" w:rsidP="00DC7B9E">
            <w:pPr>
              <w:spacing w:after="0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9D19F7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lastRenderedPageBreak/>
              <w:t>Luarea deciziilor. Siguranță și alegeri sănătoase. Rezilienț</w:t>
            </w:r>
            <w:r w:rsidR="00F06B71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ă</w:t>
            </w:r>
          </w:p>
          <w:p w14:paraId="7BC89476" w14:textId="50AC2E80" w:rsidR="00F92991" w:rsidRPr="009D19F7" w:rsidRDefault="00F92991" w:rsidP="00DC7B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19F7">
              <w:rPr>
                <w:rFonts w:ascii="Times New Roman" w:hAnsi="Times New Roman"/>
                <w:sz w:val="24"/>
                <w:szCs w:val="24"/>
              </w:rPr>
              <w:t>Luarea deciziilor. Siguranță și alegeri sănătoase. Reziliență (</w:t>
            </w:r>
            <w:r>
              <w:rPr>
                <w:rFonts w:ascii="Times New Roman" w:hAnsi="Times New Roman"/>
                <w:sz w:val="24"/>
                <w:szCs w:val="24"/>
              </w:rPr>
              <w:t>I+</w:t>
            </w:r>
            <w:r w:rsidRPr="009D19F7">
              <w:rPr>
                <w:rFonts w:ascii="Times New Roman" w:hAnsi="Times New Roman"/>
                <w:sz w:val="24"/>
                <w:szCs w:val="24"/>
              </w:rPr>
              <w:t>II)</w:t>
            </w:r>
          </w:p>
          <w:p w14:paraId="0DD53476" w14:textId="3DDD0CDB" w:rsidR="00F92991" w:rsidRPr="00DA54E3" w:rsidRDefault="00F92991" w:rsidP="00E5152C">
            <w:pPr>
              <w:spacing w:after="0"/>
              <w:rPr>
                <w:i/>
                <w:color w:val="000000"/>
              </w:rPr>
            </w:pPr>
            <w:r w:rsidRPr="009D19F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33" w:type="pct"/>
            <w:shd w:val="clear" w:color="auto" w:fill="B4C6E7" w:themeFill="accent1" w:themeFillTint="66"/>
            <w:vAlign w:val="center"/>
          </w:tcPr>
          <w:p w14:paraId="00EFE04E" w14:textId="357E3459" w:rsidR="00F92991" w:rsidRDefault="00F92991" w:rsidP="007A62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D19F7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1</w:t>
            </w:r>
          </w:p>
          <w:p w14:paraId="0420AEE1" w14:textId="77777777" w:rsidR="00F92991" w:rsidRDefault="00F92991" w:rsidP="007A62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158410B" w14:textId="77777777" w:rsidR="00F92991" w:rsidRDefault="00F92991" w:rsidP="007A62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903ACE6" w14:textId="77777777" w:rsidR="00F92991" w:rsidRDefault="00F92991" w:rsidP="007A62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813CFCF" w14:textId="77777777" w:rsidR="00F92991" w:rsidRDefault="00F92991" w:rsidP="007A62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8A096F7" w14:textId="77777777" w:rsidR="00F92991" w:rsidRDefault="00F92991" w:rsidP="007A62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0BF6EC5" w14:textId="77777777" w:rsidR="00F92991" w:rsidRDefault="00F92991" w:rsidP="007A62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39D7058" w14:textId="77777777" w:rsidR="00F92991" w:rsidRDefault="00F92991" w:rsidP="007A62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4917CDE" w14:textId="77777777" w:rsidR="00F92991" w:rsidRDefault="00F92991" w:rsidP="007A62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922EC2A" w14:textId="77777777" w:rsidR="00F92991" w:rsidRDefault="00F92991" w:rsidP="007A62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1134EC9" w14:textId="77777777" w:rsidR="00F92991" w:rsidRDefault="00F92991" w:rsidP="007A62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C4B4AC2" w14:textId="77777777" w:rsidR="00F92991" w:rsidRDefault="00F92991" w:rsidP="007A62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2</w:t>
            </w:r>
          </w:p>
          <w:p w14:paraId="2157D66D" w14:textId="77777777" w:rsidR="00F92991" w:rsidRDefault="00F92991" w:rsidP="007A62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4C19741" w14:textId="77777777" w:rsidR="00F92991" w:rsidRDefault="00F92991" w:rsidP="007A62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74A5614" w14:textId="7D0CDFD3" w:rsidR="00F92991" w:rsidRPr="009D19F7" w:rsidRDefault="00F92991" w:rsidP="007A62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83" w:type="pct"/>
            <w:shd w:val="clear" w:color="auto" w:fill="B4C6E7" w:themeFill="accent1" w:themeFillTint="66"/>
            <w:vAlign w:val="center"/>
          </w:tcPr>
          <w:p w14:paraId="30DCD820" w14:textId="77777777" w:rsidR="00F92991" w:rsidRDefault="00F92991" w:rsidP="007A62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D19F7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S2</w:t>
            </w:r>
          </w:p>
          <w:p w14:paraId="505D1197" w14:textId="77777777" w:rsidR="00F92991" w:rsidRDefault="00F92991" w:rsidP="007A62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A419844" w14:textId="77777777" w:rsidR="00F92991" w:rsidRDefault="00F92991" w:rsidP="007A62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F9AECD7" w14:textId="77777777" w:rsidR="00F92991" w:rsidRDefault="00F92991" w:rsidP="007A62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277BB8A" w14:textId="77777777" w:rsidR="00F92991" w:rsidRDefault="00F92991" w:rsidP="007A62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9756BE6" w14:textId="77777777" w:rsidR="00F92991" w:rsidRDefault="00F92991" w:rsidP="007A62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2269404" w14:textId="77777777" w:rsidR="00F92991" w:rsidRDefault="00F92991" w:rsidP="007A62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FC72D09" w14:textId="77777777" w:rsidR="00F92991" w:rsidRDefault="00F92991" w:rsidP="007A62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A37A78B" w14:textId="77777777" w:rsidR="00F92991" w:rsidRDefault="00F92991" w:rsidP="007A62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88F07CA" w14:textId="77777777" w:rsidR="00F92991" w:rsidRDefault="00F92991" w:rsidP="007A62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51AC734" w14:textId="77777777" w:rsidR="00F92991" w:rsidRPr="009D19F7" w:rsidRDefault="00F92991" w:rsidP="007A62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EF22D23" w14:textId="77777777" w:rsidR="00F92991" w:rsidRDefault="00F92991" w:rsidP="007A62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D19F7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S3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-S4</w:t>
            </w:r>
          </w:p>
          <w:p w14:paraId="68C03BFB" w14:textId="77777777" w:rsidR="00F92991" w:rsidRDefault="00F92991" w:rsidP="007A62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9D522DA" w14:textId="1BAF40B4" w:rsidR="00F92991" w:rsidRPr="009D19F7" w:rsidRDefault="00F92991" w:rsidP="007A62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94" w:type="pct"/>
            <w:vMerge w:val="restart"/>
            <w:shd w:val="clear" w:color="auto" w:fill="B4C6E7" w:themeFill="accent1" w:themeFillTint="66"/>
            <w:vAlign w:val="center"/>
          </w:tcPr>
          <w:p w14:paraId="18AECB72" w14:textId="77777777" w:rsidR="00F92991" w:rsidRDefault="00F92991" w:rsidP="007A62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D19F7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I</w:t>
            </w:r>
          </w:p>
          <w:p w14:paraId="0DD13DF8" w14:textId="77777777" w:rsidR="00F92991" w:rsidRDefault="00F92991" w:rsidP="007A62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8B92836" w14:textId="77777777" w:rsidR="00F92991" w:rsidRDefault="00F92991" w:rsidP="007A62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2AA40B2" w14:textId="77777777" w:rsidR="00F92991" w:rsidRDefault="00F92991" w:rsidP="007A62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94D1998" w14:textId="77777777" w:rsidR="00F92991" w:rsidRDefault="00F92991" w:rsidP="007A62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2E997EC" w14:textId="77777777" w:rsidR="00F92991" w:rsidRDefault="00F92991" w:rsidP="007A62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3FF5049" w14:textId="77777777" w:rsidR="00F92991" w:rsidRDefault="00F92991" w:rsidP="007A62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730676B" w14:textId="77777777" w:rsidR="00F92991" w:rsidRDefault="00F92991" w:rsidP="007A62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ABF13F3" w14:textId="77777777" w:rsidR="00F92991" w:rsidRDefault="00F92991" w:rsidP="007A62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A4FAD3E" w14:textId="77777777" w:rsidR="00F92991" w:rsidRDefault="00F92991" w:rsidP="007A62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A1626D5" w14:textId="77777777" w:rsidR="00F92991" w:rsidRDefault="00F92991" w:rsidP="007A62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0A6CC3A" w14:textId="538437D2" w:rsidR="00F92991" w:rsidRPr="009D19F7" w:rsidRDefault="00F92991" w:rsidP="007A62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I</w:t>
            </w:r>
          </w:p>
        </w:tc>
      </w:tr>
      <w:tr w:rsidR="00F92991" w:rsidRPr="00E1363E" w14:paraId="46F4FE2B" w14:textId="77777777" w:rsidTr="008B341A">
        <w:trPr>
          <w:trHeight w:val="2510"/>
          <w:jc w:val="center"/>
        </w:trPr>
        <w:tc>
          <w:tcPr>
            <w:tcW w:w="928" w:type="pct"/>
            <w:vMerge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2EE968DD" w14:textId="77777777" w:rsidR="00F92991" w:rsidRPr="009D19F7" w:rsidRDefault="00F92991" w:rsidP="00DC7B9E">
            <w:pPr>
              <w:pStyle w:val="Frspaiere"/>
              <w:jc w:val="center"/>
              <w:rPr>
                <w:b/>
              </w:rPr>
            </w:pPr>
          </w:p>
        </w:tc>
        <w:tc>
          <w:tcPr>
            <w:tcW w:w="832" w:type="pct"/>
            <w:vMerge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4B68C2E5" w14:textId="77777777" w:rsidR="00F92991" w:rsidRPr="009D19F7" w:rsidRDefault="00F92991" w:rsidP="00557841">
            <w:pPr>
              <w:pStyle w:val="Frspaiere"/>
            </w:pPr>
          </w:p>
        </w:tc>
        <w:tc>
          <w:tcPr>
            <w:tcW w:w="1730" w:type="pct"/>
            <w:shd w:val="clear" w:color="auto" w:fill="B4C6E7" w:themeFill="accent1" w:themeFillTint="66"/>
            <w:vAlign w:val="center"/>
          </w:tcPr>
          <w:p w14:paraId="583075AC" w14:textId="77777777" w:rsidR="00F92991" w:rsidRDefault="00F92991" w:rsidP="00383DED">
            <w:pPr>
              <w:spacing w:after="0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DA54E3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Sănătatea vieții de familie. Situații cu potențial de risc. Comportamente cu risc</w:t>
            </w:r>
          </w:p>
          <w:p w14:paraId="561F2A04" w14:textId="1E6B362B" w:rsidR="00F92991" w:rsidRPr="00E5152C" w:rsidRDefault="00F92991" w:rsidP="00383DED">
            <w:pPr>
              <w:rPr>
                <w:rFonts w:ascii="Times New Roman" w:hAnsi="Times New Roman"/>
                <w:sz w:val="24"/>
                <w:szCs w:val="24"/>
              </w:rPr>
            </w:pPr>
            <w:r w:rsidRPr="00E5152C">
              <w:rPr>
                <w:rFonts w:ascii="Times New Roman" w:hAnsi="Times New Roman"/>
                <w:sz w:val="24"/>
                <w:szCs w:val="24"/>
              </w:rPr>
              <w:t xml:space="preserve">Sănătatea vieții de familie. Situații cu potențial de risc </w:t>
            </w:r>
          </w:p>
          <w:p w14:paraId="0D09B884" w14:textId="049BAFD4" w:rsidR="00F92991" w:rsidRPr="009D19F7" w:rsidRDefault="00F92991" w:rsidP="00383DED">
            <w:pPr>
              <w:spacing w:after="0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E5152C">
              <w:rPr>
                <w:rFonts w:ascii="Times New Roman" w:hAnsi="Times New Roman"/>
                <w:sz w:val="24"/>
                <w:szCs w:val="24"/>
              </w:rPr>
              <w:t>Prevenirea comportamentelor de risc pentru sănătate</w:t>
            </w:r>
          </w:p>
        </w:tc>
        <w:tc>
          <w:tcPr>
            <w:tcW w:w="433" w:type="pct"/>
            <w:shd w:val="clear" w:color="auto" w:fill="B4C6E7" w:themeFill="accent1" w:themeFillTint="66"/>
            <w:vAlign w:val="center"/>
          </w:tcPr>
          <w:p w14:paraId="1B58ABCC" w14:textId="77777777" w:rsidR="007516AC" w:rsidRDefault="007516AC" w:rsidP="007A62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969C680" w14:textId="77777777" w:rsidR="007516AC" w:rsidRDefault="007516AC" w:rsidP="007A62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D60E15E" w14:textId="33C360EA" w:rsidR="00F92991" w:rsidRDefault="00F92991" w:rsidP="007A62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  <w:p w14:paraId="08B2C20C" w14:textId="77777777" w:rsidR="00F92991" w:rsidRDefault="00F92991" w:rsidP="007A62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CCAF33E" w14:textId="77777777" w:rsidR="00F92991" w:rsidRDefault="00F92991" w:rsidP="007A62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0E263CC" w14:textId="77777777" w:rsidR="00F92991" w:rsidRDefault="00F92991" w:rsidP="007A62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  <w:p w14:paraId="48F853F4" w14:textId="77777777" w:rsidR="00F92991" w:rsidRPr="009D19F7" w:rsidRDefault="00F92991" w:rsidP="007A62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83" w:type="pct"/>
            <w:shd w:val="clear" w:color="auto" w:fill="B4C6E7" w:themeFill="accent1" w:themeFillTint="66"/>
            <w:vAlign w:val="center"/>
          </w:tcPr>
          <w:p w14:paraId="2D520478" w14:textId="77777777" w:rsidR="00F92991" w:rsidRDefault="00F92991" w:rsidP="007A62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S5</w:t>
            </w:r>
          </w:p>
          <w:p w14:paraId="3E824995" w14:textId="77777777" w:rsidR="00F92991" w:rsidRDefault="00F92991" w:rsidP="007A62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74DB8BD" w14:textId="77777777" w:rsidR="00F92991" w:rsidRDefault="00F92991" w:rsidP="007A62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9B993B9" w14:textId="6BB4FBCE" w:rsidR="00F92991" w:rsidRPr="009D19F7" w:rsidRDefault="00F92991" w:rsidP="007A62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S6</w:t>
            </w:r>
          </w:p>
        </w:tc>
        <w:tc>
          <w:tcPr>
            <w:tcW w:w="594" w:type="pct"/>
            <w:vMerge/>
            <w:shd w:val="clear" w:color="auto" w:fill="B4C6E7" w:themeFill="accent1" w:themeFillTint="66"/>
            <w:vAlign w:val="center"/>
          </w:tcPr>
          <w:p w14:paraId="5F652979" w14:textId="27727B00" w:rsidR="00F92991" w:rsidRPr="009D19F7" w:rsidRDefault="00F92991" w:rsidP="007A62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F92991" w:rsidRPr="00E1363E" w14:paraId="2BC36660" w14:textId="77777777" w:rsidTr="008B341A">
        <w:trPr>
          <w:trHeight w:val="512"/>
          <w:jc w:val="center"/>
        </w:trPr>
        <w:tc>
          <w:tcPr>
            <w:tcW w:w="928" w:type="pct"/>
            <w:vMerge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67DFD8BA" w14:textId="77777777" w:rsidR="00F92991" w:rsidRPr="009D19F7" w:rsidRDefault="00F92991" w:rsidP="003155C2">
            <w:pPr>
              <w:pStyle w:val="Frspaiere"/>
              <w:rPr>
                <w:b/>
              </w:rPr>
            </w:pPr>
          </w:p>
        </w:tc>
        <w:tc>
          <w:tcPr>
            <w:tcW w:w="832" w:type="pct"/>
            <w:vMerge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118A518F" w14:textId="77777777" w:rsidR="00F92991" w:rsidRPr="009D19F7" w:rsidRDefault="00F92991" w:rsidP="00557841">
            <w:pPr>
              <w:pStyle w:val="Frspaiere"/>
            </w:pPr>
          </w:p>
        </w:tc>
        <w:tc>
          <w:tcPr>
            <w:tcW w:w="1730" w:type="pct"/>
            <w:shd w:val="clear" w:color="auto" w:fill="B4C6E7" w:themeFill="accent1" w:themeFillTint="66"/>
            <w:vAlign w:val="center"/>
          </w:tcPr>
          <w:p w14:paraId="02678357" w14:textId="19F10002" w:rsidR="00F92991" w:rsidRPr="009D19F7" w:rsidRDefault="00F92991" w:rsidP="00DC7B9E">
            <w:pPr>
              <w:spacing w:after="0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9D19F7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Recapitulare</w:t>
            </w:r>
            <w:r w:rsidR="007516AC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-</w:t>
            </w:r>
            <w:r w:rsidRPr="009D19F7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 xml:space="preserve"> Evaluare</w:t>
            </w:r>
          </w:p>
        </w:tc>
        <w:tc>
          <w:tcPr>
            <w:tcW w:w="433" w:type="pct"/>
            <w:shd w:val="clear" w:color="auto" w:fill="B4C6E7" w:themeFill="accent1" w:themeFillTint="66"/>
            <w:vAlign w:val="center"/>
          </w:tcPr>
          <w:p w14:paraId="58265069" w14:textId="2721C9CE" w:rsidR="00F92991" w:rsidRPr="009D19F7" w:rsidRDefault="00F92991" w:rsidP="007A62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D19F7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483" w:type="pct"/>
            <w:shd w:val="clear" w:color="auto" w:fill="B4C6E7" w:themeFill="accent1" w:themeFillTint="66"/>
            <w:vAlign w:val="center"/>
          </w:tcPr>
          <w:p w14:paraId="50E7A1A4" w14:textId="6FDD7D30" w:rsidR="00F92991" w:rsidRPr="009D19F7" w:rsidRDefault="00F92991" w:rsidP="007A62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D19F7">
              <w:rPr>
                <w:rFonts w:ascii="Times New Roman" w:hAnsi="Times New Roman"/>
                <w:sz w:val="24"/>
                <w:szCs w:val="24"/>
                <w:lang w:val="ro-RO"/>
              </w:rPr>
              <w:t>S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7</w:t>
            </w:r>
          </w:p>
        </w:tc>
        <w:tc>
          <w:tcPr>
            <w:tcW w:w="594" w:type="pct"/>
            <w:vMerge/>
            <w:shd w:val="clear" w:color="auto" w:fill="B4C6E7" w:themeFill="accent1" w:themeFillTint="66"/>
            <w:vAlign w:val="center"/>
          </w:tcPr>
          <w:p w14:paraId="6130E4B9" w14:textId="6A699613" w:rsidR="00F92991" w:rsidRPr="009D19F7" w:rsidRDefault="00F92991" w:rsidP="007A62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F92991" w:rsidRPr="00E1363E" w14:paraId="54068164" w14:textId="77777777" w:rsidTr="008B341A">
        <w:trPr>
          <w:trHeight w:val="1448"/>
          <w:jc w:val="center"/>
        </w:trPr>
        <w:tc>
          <w:tcPr>
            <w:tcW w:w="928" w:type="pct"/>
            <w:vMerge w:val="restart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43247E5B" w14:textId="77777777" w:rsidR="0073578E" w:rsidRDefault="00F92991" w:rsidP="0073578E">
            <w:pPr>
              <w:pStyle w:val="Frspaiere"/>
              <w:jc w:val="center"/>
              <w:rPr>
                <w:b/>
              </w:rPr>
            </w:pPr>
            <w:r w:rsidRPr="009D19F7">
              <w:rPr>
                <w:b/>
              </w:rPr>
              <w:t xml:space="preserve">Unitatea 2: </w:t>
            </w:r>
          </w:p>
          <w:p w14:paraId="43871EEB" w14:textId="478136EA" w:rsidR="00F92991" w:rsidRPr="009D19F7" w:rsidRDefault="00F92991" w:rsidP="0073578E">
            <w:pPr>
              <w:pStyle w:val="Frspaiere"/>
              <w:jc w:val="center"/>
              <w:rPr>
                <w:b/>
              </w:rPr>
            </w:pPr>
            <w:r w:rsidRPr="009D19F7">
              <w:rPr>
                <w:b/>
              </w:rPr>
              <w:t>Dezvoltare socio- emoțională</w:t>
            </w:r>
          </w:p>
          <w:p w14:paraId="31BA048C" w14:textId="77777777" w:rsidR="00F92991" w:rsidRPr="009D19F7" w:rsidRDefault="00F92991" w:rsidP="0073578E">
            <w:pPr>
              <w:pStyle w:val="Frspaiere"/>
              <w:jc w:val="center"/>
              <w:rPr>
                <w:b/>
              </w:rPr>
            </w:pPr>
          </w:p>
          <w:p w14:paraId="484D4D45" w14:textId="77777777" w:rsidR="00F92991" w:rsidRPr="009D19F7" w:rsidRDefault="00F92991" w:rsidP="0073578E">
            <w:pPr>
              <w:pStyle w:val="Frspaiere"/>
              <w:jc w:val="center"/>
              <w:rPr>
                <w:b/>
              </w:rPr>
            </w:pPr>
          </w:p>
        </w:tc>
        <w:tc>
          <w:tcPr>
            <w:tcW w:w="832" w:type="pct"/>
            <w:vMerge w:val="restart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0DE06E4A" w14:textId="71F2EA09" w:rsidR="00F92991" w:rsidRPr="009D19F7" w:rsidRDefault="00F92991" w:rsidP="0073578E">
            <w:pPr>
              <w:pStyle w:val="Frspaiere"/>
              <w:jc w:val="center"/>
            </w:pPr>
            <w:r w:rsidRPr="009D19F7">
              <w:t>Relaţionarea armonioasă</w:t>
            </w:r>
          </w:p>
          <w:p w14:paraId="75F3D124" w14:textId="72386308" w:rsidR="00F92991" w:rsidRPr="009D19F7" w:rsidRDefault="00F92991" w:rsidP="0073578E">
            <w:pPr>
              <w:pStyle w:val="Frspaiere"/>
              <w:jc w:val="center"/>
            </w:pPr>
            <w:r w:rsidRPr="009D19F7">
              <w:t>cu ceilalţi în contexte</w:t>
            </w:r>
          </w:p>
          <w:p w14:paraId="25AB3E20" w14:textId="783C2B14" w:rsidR="00F92991" w:rsidRPr="009D19F7" w:rsidRDefault="00F92991" w:rsidP="0073578E">
            <w:pPr>
              <w:pStyle w:val="Frspaiere"/>
              <w:jc w:val="center"/>
            </w:pPr>
            <w:r w:rsidRPr="009D19F7">
              <w:t>școlare și extrașcolare</w:t>
            </w:r>
          </w:p>
          <w:p w14:paraId="357B28C4" w14:textId="374DA42A" w:rsidR="00F92991" w:rsidRPr="009D19F7" w:rsidRDefault="00F92991" w:rsidP="0073578E">
            <w:pPr>
              <w:pStyle w:val="Frspaiere"/>
              <w:jc w:val="center"/>
            </w:pPr>
            <w:r w:rsidRPr="009D19F7">
              <w:t>2.1. Manifestarea unor forme simple de autocontrol și</w:t>
            </w:r>
          </w:p>
          <w:p w14:paraId="50D7CA8F" w14:textId="389FA983" w:rsidR="00F92991" w:rsidRPr="009D19F7" w:rsidRDefault="00F92991" w:rsidP="0073578E">
            <w:pPr>
              <w:pStyle w:val="Frspaiere"/>
              <w:jc w:val="center"/>
            </w:pPr>
            <w:r w:rsidRPr="009D19F7">
              <w:t>autoreglare</w:t>
            </w:r>
          </w:p>
          <w:p w14:paraId="0182A43F" w14:textId="6036E0A7" w:rsidR="00F92991" w:rsidRPr="009D19F7" w:rsidRDefault="00F92991" w:rsidP="0073578E">
            <w:pPr>
              <w:pStyle w:val="Frspaiere"/>
              <w:jc w:val="center"/>
            </w:pPr>
            <w:r w:rsidRPr="009D19F7">
              <w:t>2.2. Negocierea conflictelor prin diferite tehnici de</w:t>
            </w:r>
          </w:p>
          <w:p w14:paraId="6B55D513" w14:textId="34554D3F" w:rsidR="00F92991" w:rsidRPr="009D19F7" w:rsidRDefault="00F92991" w:rsidP="0073578E">
            <w:pPr>
              <w:pStyle w:val="Frspaiere"/>
              <w:jc w:val="center"/>
            </w:pPr>
            <w:r w:rsidRPr="009D19F7">
              <w:t>comunicar</w:t>
            </w:r>
            <w:r w:rsidR="007516AC">
              <w:t>e</w:t>
            </w:r>
          </w:p>
        </w:tc>
        <w:tc>
          <w:tcPr>
            <w:tcW w:w="1730" w:type="pct"/>
            <w:shd w:val="clear" w:color="auto" w:fill="92D050"/>
            <w:vAlign w:val="center"/>
          </w:tcPr>
          <w:p w14:paraId="56451E45" w14:textId="63C0591E" w:rsidR="00F92991" w:rsidRPr="00383DED" w:rsidRDefault="00F92991" w:rsidP="00A83A49">
            <w:pPr>
              <w:pStyle w:val="Frspaiere"/>
              <w:rPr>
                <w:b/>
                <w:bCs/>
                <w:i/>
                <w:iCs/>
                <w:color w:val="0070C0"/>
              </w:rPr>
            </w:pPr>
            <w:r w:rsidRPr="00383DED">
              <w:rPr>
                <w:b/>
                <w:bCs/>
                <w:color w:val="0070C0"/>
              </w:rPr>
              <w:t xml:space="preserve">Modalităţi simple de autocontrol și autoreglare </w:t>
            </w:r>
          </w:p>
          <w:p w14:paraId="31C37B54" w14:textId="26147CD4" w:rsidR="00F92991" w:rsidRPr="009D19F7" w:rsidRDefault="00F92991" w:rsidP="00A83A49">
            <w:pPr>
              <w:pStyle w:val="Frspaiere"/>
              <w:rPr>
                <w:b/>
                <w:i/>
                <w:iCs/>
              </w:rPr>
            </w:pPr>
            <w:r>
              <w:t>Modalităţi simple de autocontrol și autoreglare</w:t>
            </w:r>
          </w:p>
        </w:tc>
        <w:tc>
          <w:tcPr>
            <w:tcW w:w="433" w:type="pct"/>
            <w:shd w:val="clear" w:color="auto" w:fill="92D050"/>
            <w:vAlign w:val="center"/>
          </w:tcPr>
          <w:p w14:paraId="335F1FBB" w14:textId="1D3565AA" w:rsidR="00F92991" w:rsidRPr="009D19F7" w:rsidRDefault="00F92991" w:rsidP="007A62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D19F7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483" w:type="pct"/>
            <w:shd w:val="clear" w:color="auto" w:fill="92D050"/>
            <w:vAlign w:val="center"/>
          </w:tcPr>
          <w:p w14:paraId="63511715" w14:textId="72EC78EA" w:rsidR="00F92991" w:rsidRPr="009D19F7" w:rsidRDefault="00F92991" w:rsidP="007A62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D19F7">
              <w:rPr>
                <w:rFonts w:ascii="Times New Roman" w:hAnsi="Times New Roman"/>
                <w:sz w:val="24"/>
                <w:szCs w:val="24"/>
                <w:lang w:val="ro-RO"/>
              </w:rPr>
              <w:t>S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8</w:t>
            </w:r>
          </w:p>
        </w:tc>
        <w:tc>
          <w:tcPr>
            <w:tcW w:w="594" w:type="pct"/>
            <w:vMerge w:val="restart"/>
            <w:shd w:val="clear" w:color="auto" w:fill="92D050"/>
            <w:vAlign w:val="center"/>
          </w:tcPr>
          <w:p w14:paraId="70DB116B" w14:textId="77777777" w:rsidR="00F92991" w:rsidRPr="009D19F7" w:rsidRDefault="00F92991" w:rsidP="007A62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D19F7">
              <w:rPr>
                <w:rFonts w:ascii="Times New Roman" w:hAnsi="Times New Roman"/>
                <w:sz w:val="24"/>
                <w:szCs w:val="24"/>
                <w:lang w:val="ro-RO"/>
              </w:rPr>
              <w:t>II</w:t>
            </w:r>
          </w:p>
          <w:p w14:paraId="38EF6BC7" w14:textId="51BD8D72" w:rsidR="00F92991" w:rsidRPr="009D19F7" w:rsidRDefault="00F92991" w:rsidP="007A62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F92991" w:rsidRPr="00E1363E" w14:paraId="0F0AA2E4" w14:textId="77777777" w:rsidTr="008B341A">
        <w:trPr>
          <w:trHeight w:val="953"/>
          <w:jc w:val="center"/>
        </w:trPr>
        <w:tc>
          <w:tcPr>
            <w:tcW w:w="928" w:type="pct"/>
            <w:vMerge/>
            <w:shd w:val="clear" w:color="auto" w:fill="92D050"/>
            <w:vAlign w:val="center"/>
          </w:tcPr>
          <w:p w14:paraId="79BFD54E" w14:textId="38159AB2" w:rsidR="00F92991" w:rsidRPr="009D19F7" w:rsidRDefault="00F92991" w:rsidP="001E40CC">
            <w:pPr>
              <w:pStyle w:val="Frspaiere"/>
              <w:rPr>
                <w:b/>
              </w:rPr>
            </w:pPr>
          </w:p>
        </w:tc>
        <w:tc>
          <w:tcPr>
            <w:tcW w:w="832" w:type="pct"/>
            <w:vMerge/>
            <w:shd w:val="clear" w:color="auto" w:fill="92D050"/>
            <w:vAlign w:val="center"/>
          </w:tcPr>
          <w:p w14:paraId="5EB4D767" w14:textId="3797E6E7" w:rsidR="00F92991" w:rsidRPr="009D19F7" w:rsidRDefault="00F92991" w:rsidP="003D0908">
            <w:pPr>
              <w:pStyle w:val="Frspaiere"/>
              <w:rPr>
                <w:rFonts w:eastAsia="Calibri"/>
                <w:bCs/>
                <w:lang w:val="en-US" w:eastAsia="en-US"/>
              </w:rPr>
            </w:pPr>
          </w:p>
        </w:tc>
        <w:tc>
          <w:tcPr>
            <w:tcW w:w="1730" w:type="pct"/>
            <w:shd w:val="clear" w:color="auto" w:fill="92D050"/>
            <w:vAlign w:val="center"/>
          </w:tcPr>
          <w:p w14:paraId="3266C012" w14:textId="054782B4" w:rsidR="00F92991" w:rsidRDefault="00F92991" w:rsidP="00A83A49">
            <w:pPr>
              <w:pStyle w:val="Frspaiere"/>
              <w:rPr>
                <w:b/>
                <w:bCs/>
                <w:color w:val="0070C0"/>
              </w:rPr>
            </w:pPr>
            <w:r w:rsidRPr="00383DED">
              <w:rPr>
                <w:b/>
                <w:bCs/>
                <w:color w:val="0070C0"/>
              </w:rPr>
              <w:t>Conflictele: caracteristici, surse, modalităţi de prevenire/negociere/abordare</w:t>
            </w:r>
            <w:r w:rsidR="007516AC">
              <w:rPr>
                <w:b/>
                <w:bCs/>
                <w:color w:val="0070C0"/>
              </w:rPr>
              <w:t xml:space="preserve"> </w:t>
            </w:r>
            <w:r w:rsidRPr="00383DED">
              <w:rPr>
                <w:b/>
                <w:bCs/>
                <w:color w:val="0070C0"/>
              </w:rPr>
              <w:t>constructivă prin aplicarea tehnicilor simple de comunicare Venituri ale familiei – cheltuieli ale familiei</w:t>
            </w:r>
          </w:p>
          <w:p w14:paraId="73E94A17" w14:textId="77777777" w:rsidR="00F92991" w:rsidRDefault="00F92991" w:rsidP="00A83A49">
            <w:pPr>
              <w:pStyle w:val="Frspaiere"/>
              <w:rPr>
                <w:b/>
                <w:bCs/>
                <w:color w:val="0070C0"/>
              </w:rPr>
            </w:pPr>
          </w:p>
          <w:p w14:paraId="7EE5D3F1" w14:textId="77777777" w:rsidR="00F92991" w:rsidRDefault="00F92991" w:rsidP="00A83A49">
            <w:pPr>
              <w:pStyle w:val="Frspaiere"/>
            </w:pPr>
            <w:r>
              <w:t xml:space="preserve">Conflictele: caracteristici, surse, modalităţi de prevenire </w:t>
            </w:r>
          </w:p>
          <w:p w14:paraId="55533E01" w14:textId="18CCABC1" w:rsidR="00F92991" w:rsidRPr="00383DED" w:rsidRDefault="00F92991" w:rsidP="00A83A49">
            <w:pPr>
              <w:pStyle w:val="Frspaiere"/>
              <w:rPr>
                <w:b/>
                <w:bCs/>
                <w:color w:val="0070C0"/>
              </w:rPr>
            </w:pPr>
            <w:r>
              <w:t>Stilurile de negociere a conflictelor sau de abordare constructivă prin aplicarea tehnicilor simple de comunicare</w:t>
            </w:r>
          </w:p>
          <w:p w14:paraId="0F2462D0" w14:textId="1D4B98BF" w:rsidR="00F92991" w:rsidRPr="009D19F7" w:rsidRDefault="00F92991" w:rsidP="00A83A49">
            <w:pPr>
              <w:pStyle w:val="Frspaiere"/>
              <w:ind w:left="720"/>
              <w:rPr>
                <w:b/>
                <w:bCs/>
                <w:iCs/>
                <w:color w:val="0070C0"/>
              </w:rPr>
            </w:pPr>
          </w:p>
        </w:tc>
        <w:tc>
          <w:tcPr>
            <w:tcW w:w="433" w:type="pct"/>
            <w:shd w:val="clear" w:color="auto" w:fill="92D050"/>
            <w:vAlign w:val="center"/>
          </w:tcPr>
          <w:p w14:paraId="01EF85C8" w14:textId="7BFFAFF6" w:rsidR="00F92991" w:rsidRPr="009D19F7" w:rsidRDefault="00F92991" w:rsidP="007A62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D19F7">
              <w:rPr>
                <w:rFonts w:ascii="Times New Roman" w:hAnsi="Times New Roman"/>
                <w:sz w:val="24"/>
                <w:szCs w:val="24"/>
                <w:lang w:val="ro-RO"/>
              </w:rPr>
              <w:t>3</w:t>
            </w:r>
          </w:p>
        </w:tc>
        <w:tc>
          <w:tcPr>
            <w:tcW w:w="483" w:type="pct"/>
            <w:shd w:val="clear" w:color="auto" w:fill="92D050"/>
            <w:vAlign w:val="center"/>
          </w:tcPr>
          <w:p w14:paraId="626F4924" w14:textId="535EF5C1" w:rsidR="00F92991" w:rsidRPr="009D19F7" w:rsidRDefault="00F92991" w:rsidP="007A62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D19F7">
              <w:rPr>
                <w:rFonts w:ascii="Times New Roman" w:hAnsi="Times New Roman"/>
                <w:sz w:val="24"/>
                <w:szCs w:val="24"/>
                <w:lang w:val="ro-RO"/>
              </w:rPr>
              <w:t>S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9-S11</w:t>
            </w:r>
          </w:p>
        </w:tc>
        <w:tc>
          <w:tcPr>
            <w:tcW w:w="594" w:type="pct"/>
            <w:vMerge/>
            <w:shd w:val="clear" w:color="auto" w:fill="92D050"/>
            <w:vAlign w:val="center"/>
          </w:tcPr>
          <w:p w14:paraId="6255C244" w14:textId="2B943C53" w:rsidR="00F92991" w:rsidRPr="009D19F7" w:rsidRDefault="00F92991" w:rsidP="007A62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F92991" w:rsidRPr="00E1363E" w14:paraId="475751CE" w14:textId="77777777" w:rsidTr="00F92991">
        <w:trPr>
          <w:trHeight w:val="620"/>
          <w:jc w:val="center"/>
        </w:trPr>
        <w:tc>
          <w:tcPr>
            <w:tcW w:w="928" w:type="pct"/>
            <w:vMerge/>
            <w:shd w:val="clear" w:color="auto" w:fill="92D050"/>
            <w:vAlign w:val="center"/>
          </w:tcPr>
          <w:p w14:paraId="67062AA5" w14:textId="77777777" w:rsidR="00F92991" w:rsidRPr="009D19F7" w:rsidRDefault="00F92991" w:rsidP="001E40CC">
            <w:pPr>
              <w:pStyle w:val="Frspaiere"/>
              <w:rPr>
                <w:b/>
              </w:rPr>
            </w:pPr>
          </w:p>
        </w:tc>
        <w:tc>
          <w:tcPr>
            <w:tcW w:w="832" w:type="pct"/>
            <w:vMerge/>
            <w:shd w:val="clear" w:color="auto" w:fill="92D050"/>
            <w:vAlign w:val="center"/>
          </w:tcPr>
          <w:p w14:paraId="729EE30A" w14:textId="77777777" w:rsidR="00F92991" w:rsidRPr="009D19F7" w:rsidRDefault="00F92991" w:rsidP="003D0908">
            <w:pPr>
              <w:pStyle w:val="Frspaiere"/>
              <w:rPr>
                <w:rFonts w:eastAsia="Calibri"/>
                <w:bCs/>
                <w:lang w:val="en-US" w:eastAsia="en-US"/>
              </w:rPr>
            </w:pPr>
          </w:p>
        </w:tc>
        <w:tc>
          <w:tcPr>
            <w:tcW w:w="1730" w:type="pct"/>
            <w:shd w:val="clear" w:color="auto" w:fill="92D050"/>
            <w:vAlign w:val="center"/>
          </w:tcPr>
          <w:p w14:paraId="5478F470" w14:textId="56E9EF23" w:rsidR="00F92991" w:rsidRPr="00383DED" w:rsidRDefault="00F92991" w:rsidP="00A83A49">
            <w:pPr>
              <w:pStyle w:val="Frspaiere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 xml:space="preserve">Recapitulare </w:t>
            </w:r>
          </w:p>
        </w:tc>
        <w:tc>
          <w:tcPr>
            <w:tcW w:w="433" w:type="pct"/>
            <w:shd w:val="clear" w:color="auto" w:fill="92D050"/>
            <w:vAlign w:val="center"/>
          </w:tcPr>
          <w:p w14:paraId="3F4645A1" w14:textId="176C62AF" w:rsidR="00F92991" w:rsidRPr="009D19F7" w:rsidRDefault="00F92991" w:rsidP="007A62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483" w:type="pct"/>
            <w:shd w:val="clear" w:color="auto" w:fill="92D050"/>
            <w:vAlign w:val="center"/>
          </w:tcPr>
          <w:p w14:paraId="05E9FC45" w14:textId="429C2F88" w:rsidR="00F92991" w:rsidRPr="009D19F7" w:rsidRDefault="00F92991" w:rsidP="007A62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S12-S13</w:t>
            </w:r>
          </w:p>
        </w:tc>
        <w:tc>
          <w:tcPr>
            <w:tcW w:w="594" w:type="pct"/>
            <w:vMerge w:val="restart"/>
            <w:shd w:val="clear" w:color="auto" w:fill="92D050"/>
            <w:vAlign w:val="center"/>
          </w:tcPr>
          <w:p w14:paraId="7C7FA12E" w14:textId="481AAD24" w:rsidR="00F92991" w:rsidRPr="009D19F7" w:rsidRDefault="00F92991" w:rsidP="007A62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II</w:t>
            </w:r>
          </w:p>
        </w:tc>
      </w:tr>
      <w:tr w:rsidR="00F92991" w:rsidRPr="00E1363E" w14:paraId="1CF1C67A" w14:textId="77777777" w:rsidTr="00F92991">
        <w:trPr>
          <w:trHeight w:val="476"/>
          <w:jc w:val="center"/>
        </w:trPr>
        <w:tc>
          <w:tcPr>
            <w:tcW w:w="928" w:type="pct"/>
            <w:vMerge/>
            <w:shd w:val="clear" w:color="auto" w:fill="92D050"/>
            <w:vAlign w:val="center"/>
          </w:tcPr>
          <w:p w14:paraId="28864A04" w14:textId="77777777" w:rsidR="00F92991" w:rsidRPr="009D19F7" w:rsidRDefault="00F92991" w:rsidP="001E40CC">
            <w:pPr>
              <w:pStyle w:val="Frspaiere"/>
              <w:rPr>
                <w:b/>
              </w:rPr>
            </w:pPr>
          </w:p>
        </w:tc>
        <w:tc>
          <w:tcPr>
            <w:tcW w:w="832" w:type="pct"/>
            <w:vMerge/>
            <w:shd w:val="clear" w:color="auto" w:fill="92D050"/>
            <w:vAlign w:val="center"/>
          </w:tcPr>
          <w:p w14:paraId="42D232D3" w14:textId="77777777" w:rsidR="00F92991" w:rsidRPr="009D19F7" w:rsidRDefault="00F92991" w:rsidP="003D0908">
            <w:pPr>
              <w:pStyle w:val="Frspaiere"/>
              <w:rPr>
                <w:rFonts w:eastAsia="Calibri"/>
                <w:bCs/>
                <w:lang w:val="en-US" w:eastAsia="en-US"/>
              </w:rPr>
            </w:pPr>
          </w:p>
        </w:tc>
        <w:tc>
          <w:tcPr>
            <w:tcW w:w="1730" w:type="pct"/>
            <w:shd w:val="clear" w:color="auto" w:fill="92D050"/>
            <w:vAlign w:val="center"/>
          </w:tcPr>
          <w:p w14:paraId="14F4AB69" w14:textId="4DE23211" w:rsidR="00F92991" w:rsidRDefault="00F92991" w:rsidP="00A83A49">
            <w:pPr>
              <w:pStyle w:val="Frspaiere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 xml:space="preserve">Evaluare </w:t>
            </w:r>
          </w:p>
        </w:tc>
        <w:tc>
          <w:tcPr>
            <w:tcW w:w="433" w:type="pct"/>
            <w:shd w:val="clear" w:color="auto" w:fill="92D050"/>
            <w:vAlign w:val="center"/>
          </w:tcPr>
          <w:p w14:paraId="09609E0F" w14:textId="3412A22D" w:rsidR="00F92991" w:rsidRPr="009D19F7" w:rsidRDefault="00F92991" w:rsidP="007A62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483" w:type="pct"/>
            <w:shd w:val="clear" w:color="auto" w:fill="92D050"/>
            <w:vAlign w:val="center"/>
          </w:tcPr>
          <w:p w14:paraId="5A9C60CB" w14:textId="2CB0D872" w:rsidR="00F92991" w:rsidRPr="009D19F7" w:rsidRDefault="00F92991" w:rsidP="007A62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S14</w:t>
            </w:r>
          </w:p>
        </w:tc>
        <w:tc>
          <w:tcPr>
            <w:tcW w:w="594" w:type="pct"/>
            <w:vMerge/>
            <w:shd w:val="clear" w:color="auto" w:fill="92D050"/>
            <w:vAlign w:val="center"/>
          </w:tcPr>
          <w:p w14:paraId="3C3A2031" w14:textId="77777777" w:rsidR="00F92991" w:rsidRPr="009D19F7" w:rsidRDefault="00F92991" w:rsidP="007A62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F92991" w:rsidRPr="00E1363E" w14:paraId="4974AD4D" w14:textId="77777777" w:rsidTr="00F92991">
        <w:trPr>
          <w:trHeight w:val="944"/>
          <w:jc w:val="center"/>
        </w:trPr>
        <w:tc>
          <w:tcPr>
            <w:tcW w:w="928" w:type="pct"/>
            <w:vMerge w:val="restart"/>
            <w:shd w:val="clear" w:color="auto" w:fill="FFD966" w:themeFill="accent4" w:themeFillTint="99"/>
            <w:vAlign w:val="center"/>
          </w:tcPr>
          <w:p w14:paraId="42C37D68" w14:textId="6A10509B" w:rsidR="00F92991" w:rsidRPr="009D19F7" w:rsidRDefault="00F92991" w:rsidP="0073578E">
            <w:pPr>
              <w:pStyle w:val="Frspaiere"/>
              <w:jc w:val="center"/>
              <w:rPr>
                <w:b/>
              </w:rPr>
            </w:pPr>
            <w:r w:rsidRPr="009D19F7">
              <w:rPr>
                <w:b/>
              </w:rPr>
              <w:t>Unitatea 3: Managementul învățării</w:t>
            </w:r>
          </w:p>
        </w:tc>
        <w:tc>
          <w:tcPr>
            <w:tcW w:w="832" w:type="pct"/>
            <w:vMerge w:val="restart"/>
            <w:shd w:val="clear" w:color="auto" w:fill="FFD966" w:themeFill="accent4" w:themeFillTint="99"/>
            <w:vAlign w:val="center"/>
          </w:tcPr>
          <w:p w14:paraId="48A1306F" w14:textId="77777777" w:rsidR="00F92991" w:rsidRPr="00F92991" w:rsidRDefault="00F92991" w:rsidP="0073578E">
            <w:pPr>
              <w:pStyle w:val="Frspaiere"/>
              <w:jc w:val="center"/>
            </w:pPr>
            <w:r w:rsidRPr="00F92991">
              <w:t>3. Reflectarea asupra</w:t>
            </w:r>
          </w:p>
          <w:p w14:paraId="6ACBF501" w14:textId="0EF14B90" w:rsidR="00F92991" w:rsidRPr="00F92991" w:rsidRDefault="00F92991" w:rsidP="0073578E">
            <w:pPr>
              <w:pStyle w:val="Frspaiere"/>
              <w:jc w:val="center"/>
            </w:pPr>
            <w:r w:rsidRPr="00F92991">
              <w:t>motivației și a eficacității</w:t>
            </w:r>
          </w:p>
          <w:p w14:paraId="2D8309AC" w14:textId="63E18F32" w:rsidR="00F92991" w:rsidRPr="00F92991" w:rsidRDefault="00F92991" w:rsidP="0073578E">
            <w:pPr>
              <w:pStyle w:val="Frspaiere"/>
              <w:jc w:val="center"/>
            </w:pPr>
            <w:r w:rsidRPr="00F92991">
              <w:t>strategiilor pentru progres</w:t>
            </w:r>
          </w:p>
          <w:p w14:paraId="1716CAF4" w14:textId="77777777" w:rsidR="00F92991" w:rsidRPr="00F92991" w:rsidRDefault="00F92991" w:rsidP="0073578E">
            <w:pPr>
              <w:pStyle w:val="Frspaiere"/>
              <w:jc w:val="center"/>
            </w:pPr>
            <w:r w:rsidRPr="00F92991">
              <w:t>în învățare</w:t>
            </w:r>
          </w:p>
          <w:p w14:paraId="6074A058" w14:textId="5F3F6AFF" w:rsidR="00F92991" w:rsidRPr="00F92991" w:rsidRDefault="00F92991" w:rsidP="0073578E">
            <w:pPr>
              <w:pStyle w:val="Frspaiere"/>
              <w:jc w:val="center"/>
            </w:pPr>
            <w:r w:rsidRPr="00F92991">
              <w:t>3.1. Gestionarea eficientă a motivației, a timpului și a</w:t>
            </w:r>
          </w:p>
          <w:p w14:paraId="75384887" w14:textId="1EF89FD1" w:rsidR="00F92991" w:rsidRPr="00F92991" w:rsidRDefault="00F92991" w:rsidP="0073578E">
            <w:pPr>
              <w:pStyle w:val="Frspaiere"/>
              <w:jc w:val="center"/>
            </w:pPr>
            <w:r w:rsidRPr="00F92991">
              <w:t>efortului pentru învățare în contexte variate</w:t>
            </w:r>
          </w:p>
          <w:p w14:paraId="0B4346DA" w14:textId="4317CCF9" w:rsidR="00F92991" w:rsidRPr="00F92991" w:rsidRDefault="00F92991" w:rsidP="0073578E">
            <w:pPr>
              <w:pStyle w:val="Frspaiere"/>
              <w:jc w:val="center"/>
            </w:pPr>
            <w:r w:rsidRPr="00F92991">
              <w:t>3.2. Manifestarea interesului pentru învățare, ca proces</w:t>
            </w:r>
          </w:p>
          <w:p w14:paraId="2F01CA93" w14:textId="61152C13" w:rsidR="00F92991" w:rsidRPr="00F92991" w:rsidRDefault="00F92991" w:rsidP="0073578E">
            <w:pPr>
              <w:pStyle w:val="Frspaiere"/>
              <w:jc w:val="center"/>
            </w:pPr>
            <w:r w:rsidRPr="00F92991">
              <w:t>personal, autonom și continuu, în contexte formale,</w:t>
            </w:r>
          </w:p>
          <w:p w14:paraId="60AECE21" w14:textId="72C537C6" w:rsidR="00F92991" w:rsidRPr="00F92991" w:rsidRDefault="00F92991" w:rsidP="0073578E">
            <w:pPr>
              <w:pStyle w:val="Frspaiere"/>
              <w:jc w:val="center"/>
            </w:pPr>
            <w:r w:rsidRPr="00F92991">
              <w:t>nonformale și informale</w:t>
            </w:r>
          </w:p>
        </w:tc>
        <w:tc>
          <w:tcPr>
            <w:tcW w:w="1730" w:type="pct"/>
            <w:shd w:val="clear" w:color="auto" w:fill="FFD966" w:themeFill="accent4" w:themeFillTint="99"/>
            <w:vAlign w:val="center"/>
          </w:tcPr>
          <w:p w14:paraId="70FF74B2" w14:textId="77777777" w:rsidR="00F92991" w:rsidRDefault="00F92991" w:rsidP="00A83A49">
            <w:pPr>
              <w:pStyle w:val="Frspaiere"/>
              <w:rPr>
                <w:b/>
                <w:bCs/>
                <w:color w:val="0070C0"/>
              </w:rPr>
            </w:pPr>
            <w:r w:rsidRPr="00D04A02">
              <w:rPr>
                <w:b/>
                <w:bCs/>
                <w:color w:val="0070C0"/>
              </w:rPr>
              <w:t>Surse de informare pentru activitatea școlară</w:t>
            </w:r>
          </w:p>
          <w:p w14:paraId="2D26AF8A" w14:textId="225A893F" w:rsidR="00F92991" w:rsidRPr="00D04A02" w:rsidRDefault="00F92991" w:rsidP="00A83A49">
            <w:pPr>
              <w:pStyle w:val="Frspaiere"/>
              <w:rPr>
                <w:b/>
                <w:bCs/>
                <w:color w:val="0070C0"/>
              </w:rPr>
            </w:pPr>
            <w:r w:rsidRPr="00D04A02">
              <w:rPr>
                <w:b/>
                <w:bCs/>
                <w:color w:val="0070C0"/>
              </w:rPr>
              <w:t xml:space="preserve"> </w:t>
            </w:r>
            <w:r>
              <w:t>Surse de informare pentru activitatea școlară</w:t>
            </w:r>
          </w:p>
        </w:tc>
        <w:tc>
          <w:tcPr>
            <w:tcW w:w="433" w:type="pct"/>
            <w:shd w:val="clear" w:color="auto" w:fill="FFD966" w:themeFill="accent4" w:themeFillTint="99"/>
            <w:vAlign w:val="center"/>
          </w:tcPr>
          <w:p w14:paraId="40291C05" w14:textId="21249529" w:rsidR="00F92991" w:rsidRPr="009D19F7" w:rsidRDefault="00F92991" w:rsidP="007A62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483" w:type="pct"/>
            <w:shd w:val="clear" w:color="auto" w:fill="FFD966" w:themeFill="accent4" w:themeFillTint="99"/>
            <w:vAlign w:val="center"/>
          </w:tcPr>
          <w:p w14:paraId="0424D253" w14:textId="7380CB4E" w:rsidR="00F92991" w:rsidRPr="009D19F7" w:rsidRDefault="00F92991" w:rsidP="007A62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D19F7">
              <w:rPr>
                <w:rFonts w:ascii="Times New Roman" w:hAnsi="Times New Roman"/>
                <w:sz w:val="24"/>
                <w:szCs w:val="24"/>
                <w:lang w:val="ro-RO"/>
              </w:rPr>
              <w:t>S15</w:t>
            </w:r>
          </w:p>
        </w:tc>
        <w:tc>
          <w:tcPr>
            <w:tcW w:w="594" w:type="pct"/>
            <w:vMerge w:val="restart"/>
            <w:shd w:val="clear" w:color="auto" w:fill="FFD966" w:themeFill="accent4" w:themeFillTint="99"/>
            <w:vAlign w:val="center"/>
          </w:tcPr>
          <w:p w14:paraId="718C6BC8" w14:textId="77777777" w:rsidR="00F92991" w:rsidRPr="009D19F7" w:rsidRDefault="00F92991" w:rsidP="007A62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D19F7">
              <w:rPr>
                <w:rFonts w:ascii="Times New Roman" w:hAnsi="Times New Roman"/>
                <w:sz w:val="24"/>
                <w:szCs w:val="24"/>
                <w:lang w:val="ro-RO"/>
              </w:rPr>
              <w:t>III</w:t>
            </w:r>
          </w:p>
          <w:p w14:paraId="13A559DA" w14:textId="0E8E732F" w:rsidR="00F92991" w:rsidRPr="009D19F7" w:rsidRDefault="00F92991" w:rsidP="007A62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F92991" w:rsidRPr="00E1363E" w14:paraId="5BBC4EED" w14:textId="77777777" w:rsidTr="00F92991">
        <w:trPr>
          <w:trHeight w:val="1250"/>
          <w:jc w:val="center"/>
        </w:trPr>
        <w:tc>
          <w:tcPr>
            <w:tcW w:w="928" w:type="pct"/>
            <w:vMerge/>
            <w:shd w:val="clear" w:color="auto" w:fill="FFD966" w:themeFill="accent4" w:themeFillTint="99"/>
            <w:vAlign w:val="center"/>
          </w:tcPr>
          <w:p w14:paraId="65442EB0" w14:textId="77777777" w:rsidR="00F92991" w:rsidRPr="009D19F7" w:rsidRDefault="00F92991" w:rsidP="00A429C9">
            <w:pPr>
              <w:pStyle w:val="Frspaiere"/>
              <w:jc w:val="center"/>
              <w:rPr>
                <w:b/>
              </w:rPr>
            </w:pPr>
          </w:p>
        </w:tc>
        <w:tc>
          <w:tcPr>
            <w:tcW w:w="832" w:type="pct"/>
            <w:vMerge/>
            <w:shd w:val="clear" w:color="auto" w:fill="FFD966" w:themeFill="accent4" w:themeFillTint="99"/>
            <w:vAlign w:val="center"/>
          </w:tcPr>
          <w:p w14:paraId="03C0025D" w14:textId="77777777" w:rsidR="00F92991" w:rsidRPr="009D19F7" w:rsidRDefault="00F92991" w:rsidP="009D19F7">
            <w:pPr>
              <w:pStyle w:val="Frspaiere"/>
              <w:rPr>
                <w:b/>
                <w:bCs/>
              </w:rPr>
            </w:pPr>
          </w:p>
        </w:tc>
        <w:tc>
          <w:tcPr>
            <w:tcW w:w="1730" w:type="pct"/>
            <w:shd w:val="clear" w:color="auto" w:fill="FFD966" w:themeFill="accent4" w:themeFillTint="99"/>
            <w:vAlign w:val="center"/>
          </w:tcPr>
          <w:p w14:paraId="7C6892D4" w14:textId="77777777" w:rsidR="00F92991" w:rsidRDefault="00F92991" w:rsidP="00A83A49">
            <w:pPr>
              <w:pStyle w:val="Frspaiere"/>
              <w:rPr>
                <w:b/>
                <w:bCs/>
                <w:color w:val="0070C0"/>
              </w:rPr>
            </w:pPr>
            <w:r w:rsidRPr="00D04A02">
              <w:rPr>
                <w:b/>
                <w:bCs/>
                <w:color w:val="0070C0"/>
              </w:rPr>
              <w:t>Rolul informației și criterii de analiză a informațiilor</w:t>
            </w:r>
          </w:p>
          <w:p w14:paraId="782756E4" w14:textId="7F20C0BC" w:rsidR="00F92991" w:rsidRPr="00D04A02" w:rsidRDefault="00F92991" w:rsidP="00A83A49">
            <w:pPr>
              <w:pStyle w:val="Frspaiere"/>
              <w:rPr>
                <w:b/>
                <w:bCs/>
                <w:color w:val="0070C0"/>
              </w:rPr>
            </w:pPr>
            <w:r>
              <w:t>Rolul informației și criterii de analiză a informațiilor</w:t>
            </w:r>
          </w:p>
        </w:tc>
        <w:tc>
          <w:tcPr>
            <w:tcW w:w="433" w:type="pct"/>
            <w:shd w:val="clear" w:color="auto" w:fill="FFD966" w:themeFill="accent4" w:themeFillTint="99"/>
            <w:vAlign w:val="center"/>
          </w:tcPr>
          <w:p w14:paraId="183D5002" w14:textId="19671122" w:rsidR="00F92991" w:rsidRPr="009D19F7" w:rsidRDefault="00F92991" w:rsidP="007A62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483" w:type="pct"/>
            <w:shd w:val="clear" w:color="auto" w:fill="FFD966" w:themeFill="accent4" w:themeFillTint="99"/>
            <w:vAlign w:val="center"/>
          </w:tcPr>
          <w:p w14:paraId="033314DA" w14:textId="7EEC188D" w:rsidR="00F92991" w:rsidRPr="009D19F7" w:rsidRDefault="00F92991" w:rsidP="007A62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S16</w:t>
            </w:r>
          </w:p>
        </w:tc>
        <w:tc>
          <w:tcPr>
            <w:tcW w:w="594" w:type="pct"/>
            <w:vMerge/>
            <w:shd w:val="clear" w:color="auto" w:fill="FFD966" w:themeFill="accent4" w:themeFillTint="99"/>
            <w:vAlign w:val="center"/>
          </w:tcPr>
          <w:p w14:paraId="59B3A48B" w14:textId="533D4BA9" w:rsidR="00F92991" w:rsidRPr="009D19F7" w:rsidRDefault="00F92991" w:rsidP="007A62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F92991" w:rsidRPr="00E1363E" w14:paraId="7A608693" w14:textId="77777777" w:rsidTr="00F92991">
        <w:trPr>
          <w:trHeight w:val="1430"/>
          <w:jc w:val="center"/>
        </w:trPr>
        <w:tc>
          <w:tcPr>
            <w:tcW w:w="928" w:type="pct"/>
            <w:vMerge/>
            <w:shd w:val="clear" w:color="auto" w:fill="FFD966" w:themeFill="accent4" w:themeFillTint="99"/>
            <w:vAlign w:val="center"/>
          </w:tcPr>
          <w:p w14:paraId="0ADE8E45" w14:textId="77777777" w:rsidR="00F92991" w:rsidRPr="009D19F7" w:rsidRDefault="00F92991" w:rsidP="00A429C9">
            <w:pPr>
              <w:pStyle w:val="Frspaiere"/>
              <w:jc w:val="center"/>
              <w:rPr>
                <w:b/>
              </w:rPr>
            </w:pPr>
          </w:p>
        </w:tc>
        <w:tc>
          <w:tcPr>
            <w:tcW w:w="832" w:type="pct"/>
            <w:vMerge/>
            <w:shd w:val="clear" w:color="auto" w:fill="FFD966" w:themeFill="accent4" w:themeFillTint="99"/>
            <w:vAlign w:val="center"/>
          </w:tcPr>
          <w:p w14:paraId="1704A63D" w14:textId="77777777" w:rsidR="00F92991" w:rsidRPr="009D19F7" w:rsidRDefault="00F92991" w:rsidP="009D19F7">
            <w:pPr>
              <w:pStyle w:val="Frspaiere"/>
              <w:rPr>
                <w:b/>
                <w:bCs/>
              </w:rPr>
            </w:pPr>
          </w:p>
        </w:tc>
        <w:tc>
          <w:tcPr>
            <w:tcW w:w="1730" w:type="pct"/>
            <w:shd w:val="clear" w:color="auto" w:fill="FFD966" w:themeFill="accent4" w:themeFillTint="99"/>
            <w:vAlign w:val="center"/>
          </w:tcPr>
          <w:p w14:paraId="7193FF23" w14:textId="77777777" w:rsidR="00F92991" w:rsidRDefault="00F92991" w:rsidP="00A83A49">
            <w:pPr>
              <w:pStyle w:val="Frspaiere"/>
              <w:rPr>
                <w:b/>
                <w:bCs/>
                <w:color w:val="0070C0"/>
              </w:rPr>
            </w:pPr>
            <w:r w:rsidRPr="00D04A02">
              <w:rPr>
                <w:b/>
                <w:bCs/>
                <w:color w:val="0070C0"/>
              </w:rPr>
              <w:t xml:space="preserve">Tehnici de gestionare eficientă a timpului și a efortului de a învăța </w:t>
            </w:r>
          </w:p>
          <w:p w14:paraId="286A3C57" w14:textId="16921107" w:rsidR="00F92991" w:rsidRPr="00D04A02" w:rsidRDefault="00F92991" w:rsidP="00A83A49">
            <w:pPr>
              <w:pStyle w:val="Frspaiere"/>
              <w:rPr>
                <w:b/>
                <w:bCs/>
                <w:color w:val="0070C0"/>
              </w:rPr>
            </w:pPr>
            <w:r>
              <w:t>Tehnici de gestionare eficientă a timpului și a efortului de a învăța</w:t>
            </w:r>
          </w:p>
        </w:tc>
        <w:tc>
          <w:tcPr>
            <w:tcW w:w="433" w:type="pct"/>
            <w:shd w:val="clear" w:color="auto" w:fill="FFD966" w:themeFill="accent4" w:themeFillTint="99"/>
            <w:vAlign w:val="center"/>
          </w:tcPr>
          <w:p w14:paraId="0E99A8B4" w14:textId="099BBE2F" w:rsidR="00F92991" w:rsidRPr="009D19F7" w:rsidRDefault="00F92991" w:rsidP="007A62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483" w:type="pct"/>
            <w:shd w:val="clear" w:color="auto" w:fill="FFD966" w:themeFill="accent4" w:themeFillTint="99"/>
            <w:vAlign w:val="center"/>
          </w:tcPr>
          <w:p w14:paraId="37E9C5BA" w14:textId="03CA9313" w:rsidR="00F92991" w:rsidRPr="009D19F7" w:rsidRDefault="00F92991" w:rsidP="007A62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S17</w:t>
            </w:r>
          </w:p>
        </w:tc>
        <w:tc>
          <w:tcPr>
            <w:tcW w:w="594" w:type="pct"/>
            <w:vMerge/>
            <w:shd w:val="clear" w:color="auto" w:fill="FFD966" w:themeFill="accent4" w:themeFillTint="99"/>
            <w:vAlign w:val="center"/>
          </w:tcPr>
          <w:p w14:paraId="1E533D39" w14:textId="6141A2FA" w:rsidR="00F92991" w:rsidRPr="009D19F7" w:rsidRDefault="00F92991" w:rsidP="007A62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F92991" w:rsidRPr="00E1363E" w14:paraId="37BBE36B" w14:textId="77777777" w:rsidTr="00750FE4">
        <w:trPr>
          <w:trHeight w:val="1340"/>
          <w:jc w:val="center"/>
        </w:trPr>
        <w:tc>
          <w:tcPr>
            <w:tcW w:w="928" w:type="pct"/>
            <w:vMerge/>
            <w:shd w:val="clear" w:color="auto" w:fill="92D050"/>
            <w:vAlign w:val="center"/>
          </w:tcPr>
          <w:p w14:paraId="6EC574E3" w14:textId="16EC789C" w:rsidR="00F92991" w:rsidRPr="009D19F7" w:rsidRDefault="00F92991" w:rsidP="001E40CC">
            <w:pPr>
              <w:pStyle w:val="Frspaiere"/>
              <w:rPr>
                <w:b/>
              </w:rPr>
            </w:pPr>
          </w:p>
        </w:tc>
        <w:tc>
          <w:tcPr>
            <w:tcW w:w="832" w:type="pct"/>
            <w:vMerge/>
            <w:shd w:val="clear" w:color="auto" w:fill="92D050"/>
            <w:vAlign w:val="center"/>
          </w:tcPr>
          <w:p w14:paraId="2BEF127E" w14:textId="4CCE06EC" w:rsidR="00F92991" w:rsidRPr="009D19F7" w:rsidRDefault="00F92991" w:rsidP="00A429C9">
            <w:pPr>
              <w:pStyle w:val="Frspaiere"/>
            </w:pPr>
          </w:p>
        </w:tc>
        <w:tc>
          <w:tcPr>
            <w:tcW w:w="1730" w:type="pct"/>
            <w:shd w:val="clear" w:color="auto" w:fill="FFD966" w:themeFill="accent4" w:themeFillTint="99"/>
            <w:vAlign w:val="center"/>
          </w:tcPr>
          <w:p w14:paraId="13BF9863" w14:textId="77777777" w:rsidR="00F92991" w:rsidRDefault="00F92991" w:rsidP="00A83A49">
            <w:pPr>
              <w:pStyle w:val="Frspaiere"/>
              <w:rPr>
                <w:b/>
                <w:bCs/>
                <w:color w:val="0070C0"/>
              </w:rPr>
            </w:pPr>
            <w:r w:rsidRPr="00D04A02">
              <w:rPr>
                <w:b/>
                <w:bCs/>
                <w:color w:val="0070C0"/>
              </w:rPr>
              <w:t>Învățare formală, nonformală, informală</w:t>
            </w:r>
          </w:p>
          <w:p w14:paraId="035F5D2E" w14:textId="76C2AB99" w:rsidR="00F92991" w:rsidRPr="00D04A02" w:rsidRDefault="00F92991" w:rsidP="00A83A49">
            <w:pPr>
              <w:pStyle w:val="Frspaiere"/>
              <w:rPr>
                <w:b/>
                <w:bCs/>
                <w:color w:val="0070C0"/>
              </w:rPr>
            </w:pPr>
            <w:r>
              <w:t>Învățare formală, nonformală, informală</w:t>
            </w:r>
          </w:p>
        </w:tc>
        <w:tc>
          <w:tcPr>
            <w:tcW w:w="433" w:type="pct"/>
            <w:shd w:val="clear" w:color="auto" w:fill="FFD966" w:themeFill="accent4" w:themeFillTint="99"/>
            <w:vAlign w:val="center"/>
          </w:tcPr>
          <w:p w14:paraId="7C865C03" w14:textId="593EAA99" w:rsidR="00F92991" w:rsidRPr="009D19F7" w:rsidRDefault="00F92991" w:rsidP="007A62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D19F7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483" w:type="pct"/>
            <w:shd w:val="clear" w:color="auto" w:fill="FFD966" w:themeFill="accent4" w:themeFillTint="99"/>
            <w:vAlign w:val="center"/>
          </w:tcPr>
          <w:p w14:paraId="4984E908" w14:textId="0F55F676" w:rsidR="00F92991" w:rsidRPr="009D19F7" w:rsidRDefault="00F92991" w:rsidP="007A62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D19F7">
              <w:rPr>
                <w:rFonts w:ascii="Times New Roman" w:hAnsi="Times New Roman"/>
                <w:sz w:val="24"/>
                <w:szCs w:val="24"/>
                <w:lang w:val="ro-RO"/>
              </w:rPr>
              <w:t>S18</w:t>
            </w:r>
          </w:p>
        </w:tc>
        <w:tc>
          <w:tcPr>
            <w:tcW w:w="594" w:type="pct"/>
            <w:vMerge/>
            <w:shd w:val="clear" w:color="auto" w:fill="FFD966" w:themeFill="accent4" w:themeFillTint="99"/>
            <w:vAlign w:val="center"/>
          </w:tcPr>
          <w:p w14:paraId="0AECC12F" w14:textId="0954A12F" w:rsidR="00F92991" w:rsidRPr="009D19F7" w:rsidRDefault="00F92991" w:rsidP="007A62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F92991" w:rsidRPr="00E1363E" w14:paraId="48C82659" w14:textId="77777777" w:rsidTr="008B341A">
        <w:trPr>
          <w:trHeight w:val="313"/>
          <w:jc w:val="center"/>
        </w:trPr>
        <w:tc>
          <w:tcPr>
            <w:tcW w:w="928" w:type="pct"/>
            <w:vMerge/>
            <w:shd w:val="clear" w:color="auto" w:fill="FFD966" w:themeFill="accent4" w:themeFillTint="99"/>
            <w:vAlign w:val="center"/>
          </w:tcPr>
          <w:p w14:paraId="0AD49810" w14:textId="77777777" w:rsidR="00F92991" w:rsidRPr="009D19F7" w:rsidRDefault="00F92991" w:rsidP="00A429C9">
            <w:pPr>
              <w:pStyle w:val="Frspaiere"/>
              <w:jc w:val="center"/>
              <w:rPr>
                <w:b/>
              </w:rPr>
            </w:pPr>
          </w:p>
        </w:tc>
        <w:tc>
          <w:tcPr>
            <w:tcW w:w="832" w:type="pct"/>
            <w:vMerge/>
            <w:shd w:val="clear" w:color="auto" w:fill="FFD966" w:themeFill="accent4" w:themeFillTint="99"/>
            <w:vAlign w:val="center"/>
          </w:tcPr>
          <w:p w14:paraId="18DA4168" w14:textId="77777777" w:rsidR="00F92991" w:rsidRPr="009D19F7" w:rsidRDefault="00F92991" w:rsidP="00A429C9">
            <w:pPr>
              <w:pStyle w:val="Frspaiere"/>
            </w:pPr>
          </w:p>
        </w:tc>
        <w:tc>
          <w:tcPr>
            <w:tcW w:w="1730" w:type="pct"/>
            <w:shd w:val="clear" w:color="auto" w:fill="FFD966" w:themeFill="accent4" w:themeFillTint="99"/>
            <w:vAlign w:val="center"/>
          </w:tcPr>
          <w:p w14:paraId="080BF0FA" w14:textId="181C31A8" w:rsidR="00F92991" w:rsidRPr="009D19F7" w:rsidRDefault="00F92991" w:rsidP="00A83A49">
            <w:pPr>
              <w:pStyle w:val="Frspaiere"/>
              <w:rPr>
                <w:b/>
                <w:color w:val="0070C0"/>
              </w:rPr>
            </w:pPr>
            <w:r w:rsidRPr="009D19F7">
              <w:rPr>
                <w:b/>
                <w:color w:val="0070C0"/>
              </w:rPr>
              <w:t>Recapitulare</w:t>
            </w:r>
          </w:p>
        </w:tc>
        <w:tc>
          <w:tcPr>
            <w:tcW w:w="433" w:type="pct"/>
            <w:shd w:val="clear" w:color="auto" w:fill="FFD966" w:themeFill="accent4" w:themeFillTint="99"/>
            <w:vAlign w:val="center"/>
          </w:tcPr>
          <w:p w14:paraId="4D285128" w14:textId="54238A18" w:rsidR="00F92991" w:rsidRPr="009D19F7" w:rsidRDefault="00F92991" w:rsidP="007A62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D19F7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483" w:type="pct"/>
            <w:shd w:val="clear" w:color="auto" w:fill="FFD966" w:themeFill="accent4" w:themeFillTint="99"/>
            <w:vAlign w:val="center"/>
          </w:tcPr>
          <w:p w14:paraId="1EBE3710" w14:textId="700FBB9C" w:rsidR="00F92991" w:rsidRPr="009D19F7" w:rsidRDefault="00F92991" w:rsidP="007A62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D19F7">
              <w:rPr>
                <w:rFonts w:ascii="Times New Roman" w:hAnsi="Times New Roman"/>
                <w:sz w:val="24"/>
                <w:szCs w:val="24"/>
                <w:lang w:val="ro-RO"/>
              </w:rPr>
              <w:t>S19</w:t>
            </w:r>
          </w:p>
        </w:tc>
        <w:tc>
          <w:tcPr>
            <w:tcW w:w="594" w:type="pct"/>
            <w:vMerge/>
            <w:shd w:val="clear" w:color="auto" w:fill="FFD966" w:themeFill="accent4" w:themeFillTint="99"/>
            <w:vAlign w:val="center"/>
          </w:tcPr>
          <w:p w14:paraId="025317E4" w14:textId="32C03229" w:rsidR="00F92991" w:rsidRPr="009D19F7" w:rsidRDefault="00F92991" w:rsidP="007A62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F92991" w:rsidRPr="00E1363E" w14:paraId="6A65260C" w14:textId="77777777" w:rsidTr="008B341A">
        <w:trPr>
          <w:trHeight w:val="313"/>
          <w:jc w:val="center"/>
        </w:trPr>
        <w:tc>
          <w:tcPr>
            <w:tcW w:w="928" w:type="pct"/>
            <w:vMerge/>
            <w:shd w:val="clear" w:color="auto" w:fill="FFD966" w:themeFill="accent4" w:themeFillTint="99"/>
            <w:vAlign w:val="center"/>
          </w:tcPr>
          <w:p w14:paraId="6530499C" w14:textId="77777777" w:rsidR="00F92991" w:rsidRPr="009D19F7" w:rsidRDefault="00F92991" w:rsidP="00A429C9">
            <w:pPr>
              <w:pStyle w:val="Frspaiere"/>
              <w:jc w:val="center"/>
              <w:rPr>
                <w:b/>
              </w:rPr>
            </w:pPr>
          </w:p>
        </w:tc>
        <w:tc>
          <w:tcPr>
            <w:tcW w:w="832" w:type="pct"/>
            <w:vMerge/>
            <w:shd w:val="clear" w:color="auto" w:fill="FFD966" w:themeFill="accent4" w:themeFillTint="99"/>
            <w:vAlign w:val="center"/>
          </w:tcPr>
          <w:p w14:paraId="0884D2EC" w14:textId="77777777" w:rsidR="00F92991" w:rsidRPr="009D19F7" w:rsidRDefault="00F92991" w:rsidP="00A429C9">
            <w:pPr>
              <w:pStyle w:val="Frspaiere"/>
            </w:pPr>
          </w:p>
        </w:tc>
        <w:tc>
          <w:tcPr>
            <w:tcW w:w="1730" w:type="pct"/>
            <w:shd w:val="clear" w:color="auto" w:fill="FFD966" w:themeFill="accent4" w:themeFillTint="99"/>
            <w:vAlign w:val="center"/>
          </w:tcPr>
          <w:p w14:paraId="6A9C54C4" w14:textId="251B2996" w:rsidR="00F92991" w:rsidRPr="009D19F7" w:rsidRDefault="00F92991" w:rsidP="00A83A49">
            <w:pPr>
              <w:pStyle w:val="Frspaiere"/>
              <w:rPr>
                <w:b/>
                <w:color w:val="0070C0"/>
              </w:rPr>
            </w:pPr>
            <w:r w:rsidRPr="009D19F7">
              <w:rPr>
                <w:b/>
                <w:color w:val="0070C0"/>
              </w:rPr>
              <w:t>Evaluare</w:t>
            </w:r>
          </w:p>
        </w:tc>
        <w:tc>
          <w:tcPr>
            <w:tcW w:w="433" w:type="pct"/>
            <w:shd w:val="clear" w:color="auto" w:fill="FFD966" w:themeFill="accent4" w:themeFillTint="99"/>
            <w:vAlign w:val="center"/>
          </w:tcPr>
          <w:p w14:paraId="0A6CC36A" w14:textId="7275A4BD" w:rsidR="00F92991" w:rsidRPr="009D19F7" w:rsidRDefault="00F92991" w:rsidP="007A62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D19F7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483" w:type="pct"/>
            <w:shd w:val="clear" w:color="auto" w:fill="FFD966" w:themeFill="accent4" w:themeFillTint="99"/>
            <w:vAlign w:val="center"/>
          </w:tcPr>
          <w:p w14:paraId="099175AE" w14:textId="1CBB51D2" w:rsidR="00F92991" w:rsidRPr="009D19F7" w:rsidRDefault="00F92991" w:rsidP="007A62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D19F7">
              <w:rPr>
                <w:rFonts w:ascii="Times New Roman" w:hAnsi="Times New Roman"/>
                <w:sz w:val="24"/>
                <w:szCs w:val="24"/>
                <w:lang w:val="ro-RO"/>
              </w:rPr>
              <w:t>S20</w:t>
            </w:r>
          </w:p>
        </w:tc>
        <w:tc>
          <w:tcPr>
            <w:tcW w:w="594" w:type="pct"/>
            <w:vMerge/>
            <w:shd w:val="clear" w:color="auto" w:fill="FFD966" w:themeFill="accent4" w:themeFillTint="99"/>
            <w:vAlign w:val="center"/>
          </w:tcPr>
          <w:p w14:paraId="2C5C4238" w14:textId="24EC2141" w:rsidR="00F92991" w:rsidRPr="009D19F7" w:rsidRDefault="00F92991" w:rsidP="007A62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A73CF1" w:rsidRPr="00E1363E" w14:paraId="21D936B8" w14:textId="77777777" w:rsidTr="008B341A">
        <w:trPr>
          <w:trHeight w:val="791"/>
          <w:jc w:val="center"/>
        </w:trPr>
        <w:tc>
          <w:tcPr>
            <w:tcW w:w="928" w:type="pct"/>
            <w:vMerge w:val="restart"/>
            <w:shd w:val="clear" w:color="auto" w:fill="FFFF00"/>
            <w:vAlign w:val="center"/>
          </w:tcPr>
          <w:p w14:paraId="758AB9B9" w14:textId="65312D70" w:rsidR="00A73CF1" w:rsidRPr="009D19F7" w:rsidRDefault="00F92991" w:rsidP="0073578E">
            <w:pPr>
              <w:pStyle w:val="Frspaiere"/>
              <w:jc w:val="center"/>
              <w:rPr>
                <w:b/>
              </w:rPr>
            </w:pPr>
            <w:r w:rsidRPr="009D19F7">
              <w:rPr>
                <w:b/>
                <w:lang w:val="en-US"/>
              </w:rPr>
              <w:t>Unitatea 4: Managementul carierei</w:t>
            </w:r>
          </w:p>
        </w:tc>
        <w:tc>
          <w:tcPr>
            <w:tcW w:w="832" w:type="pct"/>
            <w:vMerge w:val="restart"/>
            <w:shd w:val="clear" w:color="auto" w:fill="FFFF00"/>
            <w:vAlign w:val="center"/>
          </w:tcPr>
          <w:p w14:paraId="23AAB7F3" w14:textId="0448B9FD" w:rsidR="00F92991" w:rsidRPr="00F92991" w:rsidRDefault="00F92991" w:rsidP="0073578E">
            <w:pPr>
              <w:pStyle w:val="Frspaiere"/>
              <w:jc w:val="center"/>
              <w:rPr>
                <w:bCs/>
                <w:lang w:val="en-US"/>
              </w:rPr>
            </w:pPr>
            <w:r w:rsidRPr="00F92991">
              <w:rPr>
                <w:bCs/>
                <w:lang w:val="en-US"/>
              </w:rPr>
              <w:t>Luarea deciziilor legate</w:t>
            </w:r>
          </w:p>
          <w:p w14:paraId="675F9B60" w14:textId="7513C44C" w:rsidR="00F92991" w:rsidRPr="00F92991" w:rsidRDefault="00F92991" w:rsidP="0073578E">
            <w:pPr>
              <w:pStyle w:val="Frspaiere"/>
              <w:jc w:val="center"/>
              <w:rPr>
                <w:bCs/>
                <w:lang w:val="en-US"/>
              </w:rPr>
            </w:pPr>
            <w:r w:rsidRPr="00F92991">
              <w:rPr>
                <w:bCs/>
                <w:lang w:val="en-US"/>
              </w:rPr>
              <w:t>de continuarea studiilor și</w:t>
            </w:r>
          </w:p>
          <w:p w14:paraId="59D89142" w14:textId="125E89F4" w:rsidR="00F92991" w:rsidRPr="00F92991" w:rsidRDefault="00F92991" w:rsidP="0073578E">
            <w:pPr>
              <w:pStyle w:val="Frspaiere"/>
              <w:jc w:val="center"/>
              <w:rPr>
                <w:bCs/>
                <w:lang w:val="en-US"/>
              </w:rPr>
            </w:pPr>
            <w:r w:rsidRPr="00F92991">
              <w:rPr>
                <w:bCs/>
                <w:lang w:val="en-US"/>
              </w:rPr>
              <w:t>de carieră prin valorificarea</w:t>
            </w:r>
          </w:p>
          <w:p w14:paraId="64497395" w14:textId="4FDF104F" w:rsidR="00F92991" w:rsidRPr="00F92991" w:rsidRDefault="00F92991" w:rsidP="0073578E">
            <w:pPr>
              <w:pStyle w:val="Frspaiere"/>
              <w:jc w:val="center"/>
              <w:rPr>
                <w:bCs/>
                <w:lang w:val="en-US"/>
              </w:rPr>
            </w:pPr>
            <w:r w:rsidRPr="00F92991">
              <w:rPr>
                <w:bCs/>
                <w:lang w:val="en-US"/>
              </w:rPr>
              <w:t>informațiilor despre sine,</w:t>
            </w:r>
          </w:p>
          <w:p w14:paraId="70E3F677" w14:textId="3B818928" w:rsidR="00F92991" w:rsidRPr="00F92991" w:rsidRDefault="00F92991" w:rsidP="0073578E">
            <w:pPr>
              <w:pStyle w:val="Frspaiere"/>
              <w:jc w:val="center"/>
              <w:rPr>
                <w:bCs/>
                <w:lang w:val="en-US"/>
              </w:rPr>
            </w:pPr>
            <w:r w:rsidRPr="00F92991">
              <w:rPr>
                <w:bCs/>
                <w:lang w:val="en-US"/>
              </w:rPr>
              <w:t>educație și ocupații</w:t>
            </w:r>
          </w:p>
          <w:p w14:paraId="74731D2D" w14:textId="737790EE" w:rsidR="00F92991" w:rsidRPr="00F92991" w:rsidRDefault="00F92991" w:rsidP="0073578E">
            <w:pPr>
              <w:pStyle w:val="Frspaiere"/>
              <w:jc w:val="center"/>
              <w:rPr>
                <w:bCs/>
                <w:lang w:val="en-US"/>
              </w:rPr>
            </w:pPr>
            <w:r w:rsidRPr="00F92991">
              <w:rPr>
                <w:bCs/>
                <w:lang w:val="en-US"/>
              </w:rPr>
              <w:lastRenderedPageBreak/>
              <w:t>4.1. Argumentarea luării unei decizii personale legate de</w:t>
            </w:r>
          </w:p>
          <w:p w14:paraId="7F33418D" w14:textId="4CFFECA7" w:rsidR="00F92991" w:rsidRPr="00F92991" w:rsidRDefault="00F92991" w:rsidP="0073578E">
            <w:pPr>
              <w:pStyle w:val="Frspaiere"/>
              <w:jc w:val="center"/>
              <w:rPr>
                <w:bCs/>
                <w:lang w:val="en-US"/>
              </w:rPr>
            </w:pPr>
            <w:r w:rsidRPr="00F92991">
              <w:rPr>
                <w:bCs/>
                <w:lang w:val="en-US"/>
              </w:rPr>
              <w:t>educație, carieră și stil de viață</w:t>
            </w:r>
          </w:p>
          <w:p w14:paraId="6603F24E" w14:textId="1126959E" w:rsidR="00A73CF1" w:rsidRPr="00F92991" w:rsidRDefault="00F92991" w:rsidP="0073578E">
            <w:pPr>
              <w:pStyle w:val="Frspaiere"/>
              <w:jc w:val="center"/>
              <w:rPr>
                <w:bCs/>
                <w:color w:val="000000"/>
              </w:rPr>
            </w:pPr>
            <w:r w:rsidRPr="00F92991">
              <w:rPr>
                <w:bCs/>
                <w:lang w:val="en-US"/>
              </w:rPr>
              <w:t>4.2. Construirea unui plan personal de educaţie și carieră</w:t>
            </w:r>
          </w:p>
        </w:tc>
        <w:tc>
          <w:tcPr>
            <w:tcW w:w="1730" w:type="pct"/>
            <w:shd w:val="clear" w:color="auto" w:fill="FFFF00"/>
            <w:vAlign w:val="center"/>
          </w:tcPr>
          <w:p w14:paraId="55054F8A" w14:textId="77777777" w:rsidR="00A73CF1" w:rsidRDefault="004C515C" w:rsidP="00945A14">
            <w:pPr>
              <w:pStyle w:val="Frspaiere"/>
              <w:rPr>
                <w:b/>
                <w:bCs/>
                <w:color w:val="0070C0"/>
              </w:rPr>
            </w:pPr>
            <w:r w:rsidRPr="004C515C">
              <w:rPr>
                <w:b/>
                <w:bCs/>
                <w:color w:val="0070C0"/>
              </w:rPr>
              <w:lastRenderedPageBreak/>
              <w:t xml:space="preserve">Formularele de opțiuni pentru clasa a IX-a: caracteristici și modalități de completare </w:t>
            </w:r>
          </w:p>
          <w:p w14:paraId="6FC927D0" w14:textId="77777777" w:rsidR="004C515C" w:rsidRDefault="004C515C" w:rsidP="00945A14">
            <w:pPr>
              <w:pStyle w:val="Frspaiere"/>
            </w:pPr>
            <w:r>
              <w:t>Trasee educaționale din perspectiva alegerii carierei: niveluri educaționale (liceu, școală profesională), cerințe de admitere, filiere, profiluri și specializări</w:t>
            </w:r>
          </w:p>
          <w:p w14:paraId="66FF5523" w14:textId="77777777" w:rsidR="004C515C" w:rsidRDefault="004C515C" w:rsidP="00945A14">
            <w:pPr>
              <w:pStyle w:val="Frspaiere"/>
              <w:rPr>
                <w:b/>
                <w:bCs/>
                <w:color w:val="0070C0"/>
              </w:rPr>
            </w:pPr>
          </w:p>
          <w:p w14:paraId="6DF511EF" w14:textId="4EB50EC3" w:rsidR="004C515C" w:rsidRDefault="004C515C" w:rsidP="00945A14">
            <w:pPr>
              <w:pStyle w:val="Frspaiere"/>
              <w:rPr>
                <w:b/>
                <w:bCs/>
                <w:color w:val="0070C0"/>
              </w:rPr>
            </w:pPr>
            <w:r>
              <w:t>Formularele de opțiuni pentru admiterea în clasa a IX-a: caracteristici și modalități de completare</w:t>
            </w:r>
          </w:p>
          <w:p w14:paraId="40737D2B" w14:textId="71E5BD8E" w:rsidR="004C515C" w:rsidRPr="004C515C" w:rsidRDefault="004C515C" w:rsidP="00945A14">
            <w:pPr>
              <w:pStyle w:val="Frspaiere"/>
              <w:rPr>
                <w:b/>
                <w:bCs/>
                <w:color w:val="0070C0"/>
              </w:rPr>
            </w:pPr>
          </w:p>
        </w:tc>
        <w:tc>
          <w:tcPr>
            <w:tcW w:w="433" w:type="pct"/>
            <w:shd w:val="clear" w:color="auto" w:fill="FFFF00"/>
            <w:vAlign w:val="center"/>
          </w:tcPr>
          <w:p w14:paraId="2995A481" w14:textId="7D2F874D" w:rsidR="00A73CF1" w:rsidRPr="009D19F7" w:rsidRDefault="004C515C" w:rsidP="007A62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483" w:type="pct"/>
            <w:shd w:val="clear" w:color="auto" w:fill="FFFF00"/>
            <w:vAlign w:val="center"/>
          </w:tcPr>
          <w:p w14:paraId="0B9A3B42" w14:textId="77777777" w:rsidR="004C515C" w:rsidRDefault="004C515C" w:rsidP="007A62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AF7323A" w14:textId="77777777" w:rsidR="004C515C" w:rsidRDefault="004C515C" w:rsidP="007A62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1172271" w14:textId="77777777" w:rsidR="004C515C" w:rsidRDefault="004C515C" w:rsidP="007A62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295242A" w14:textId="7822163B" w:rsidR="004C515C" w:rsidRDefault="00A73CF1" w:rsidP="007A62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D19F7">
              <w:rPr>
                <w:rFonts w:ascii="Times New Roman" w:hAnsi="Times New Roman"/>
                <w:sz w:val="24"/>
                <w:szCs w:val="24"/>
                <w:lang w:val="ro-RO"/>
              </w:rPr>
              <w:t>S2</w:t>
            </w:r>
            <w:r w:rsidR="00F7748B" w:rsidRPr="009D19F7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  <w:p w14:paraId="73E60BA5" w14:textId="77777777" w:rsidR="004C515C" w:rsidRDefault="004C515C" w:rsidP="007A62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9AFA8FD" w14:textId="77777777" w:rsidR="004C515C" w:rsidRDefault="004C515C" w:rsidP="007A62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98A7EE2" w14:textId="77777777" w:rsidR="004C515C" w:rsidRDefault="004C515C" w:rsidP="007A62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2EE7BFE" w14:textId="5B5C68DC" w:rsidR="00A73CF1" w:rsidRDefault="00A73CF1" w:rsidP="007A62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D19F7">
              <w:rPr>
                <w:rFonts w:ascii="Times New Roman" w:hAnsi="Times New Roman"/>
                <w:sz w:val="24"/>
                <w:szCs w:val="24"/>
                <w:lang w:val="ro-RO"/>
              </w:rPr>
              <w:t>S2</w:t>
            </w:r>
            <w:r w:rsidR="00F7748B" w:rsidRPr="009D19F7">
              <w:rPr>
                <w:rFonts w:ascii="Times New Roman" w:hAnsi="Times New Roman"/>
                <w:sz w:val="24"/>
                <w:szCs w:val="24"/>
                <w:lang w:val="ro-RO"/>
              </w:rPr>
              <w:t>2</w:t>
            </w:r>
          </w:p>
          <w:p w14:paraId="6CD4A015" w14:textId="5B59A489" w:rsidR="004C515C" w:rsidRPr="009D19F7" w:rsidRDefault="004C515C" w:rsidP="007A62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94" w:type="pct"/>
            <w:shd w:val="clear" w:color="auto" w:fill="FFFF00"/>
            <w:vAlign w:val="center"/>
          </w:tcPr>
          <w:p w14:paraId="340E40D0" w14:textId="11F695B0" w:rsidR="00A73CF1" w:rsidRPr="009D19F7" w:rsidRDefault="00A73CF1" w:rsidP="007A62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D19F7">
              <w:rPr>
                <w:rFonts w:ascii="Times New Roman" w:hAnsi="Times New Roman"/>
                <w:sz w:val="24"/>
                <w:szCs w:val="24"/>
                <w:lang w:val="ro-RO"/>
              </w:rPr>
              <w:t>IV</w:t>
            </w:r>
          </w:p>
        </w:tc>
      </w:tr>
      <w:tr w:rsidR="00A15462" w:rsidRPr="00E1363E" w14:paraId="73DCB46D" w14:textId="77777777" w:rsidTr="008B341A">
        <w:trPr>
          <w:trHeight w:val="791"/>
          <w:jc w:val="center"/>
        </w:trPr>
        <w:tc>
          <w:tcPr>
            <w:tcW w:w="928" w:type="pct"/>
            <w:vMerge/>
            <w:shd w:val="clear" w:color="auto" w:fill="FFFF00"/>
            <w:vAlign w:val="center"/>
          </w:tcPr>
          <w:p w14:paraId="5899E5EF" w14:textId="77777777" w:rsidR="00A15462" w:rsidRDefault="00A15462" w:rsidP="00F92991">
            <w:pPr>
              <w:pStyle w:val="Frspaiere"/>
              <w:rPr>
                <w:b/>
                <w:lang w:val="en-US"/>
              </w:rPr>
            </w:pPr>
          </w:p>
        </w:tc>
        <w:tc>
          <w:tcPr>
            <w:tcW w:w="832" w:type="pct"/>
            <w:vMerge/>
            <w:shd w:val="clear" w:color="auto" w:fill="FFFF00"/>
            <w:vAlign w:val="center"/>
          </w:tcPr>
          <w:p w14:paraId="2316EC73" w14:textId="77777777" w:rsidR="00A15462" w:rsidRPr="00F92991" w:rsidRDefault="00A15462" w:rsidP="00F92991">
            <w:pPr>
              <w:pStyle w:val="Frspaiere"/>
              <w:rPr>
                <w:bCs/>
                <w:lang w:val="en-US"/>
              </w:rPr>
            </w:pPr>
          </w:p>
        </w:tc>
        <w:tc>
          <w:tcPr>
            <w:tcW w:w="1730" w:type="pct"/>
            <w:shd w:val="clear" w:color="auto" w:fill="FFFF00"/>
            <w:vAlign w:val="center"/>
          </w:tcPr>
          <w:p w14:paraId="6AC8CF2C" w14:textId="77777777" w:rsidR="00A15462" w:rsidRDefault="00A15462" w:rsidP="00945A14">
            <w:pPr>
              <w:pStyle w:val="Frspaiere"/>
              <w:rPr>
                <w:b/>
                <w:bCs/>
                <w:color w:val="0070C0"/>
              </w:rPr>
            </w:pPr>
            <w:r w:rsidRPr="004C515C">
              <w:rPr>
                <w:b/>
                <w:bCs/>
                <w:color w:val="0070C0"/>
              </w:rPr>
              <w:t>Luarea unei decizii: conținut, proces, etape, context</w:t>
            </w:r>
          </w:p>
          <w:p w14:paraId="4179BD76" w14:textId="7CF5E8C0" w:rsidR="00A15462" w:rsidRPr="004C515C" w:rsidRDefault="00A15462" w:rsidP="00945A14">
            <w:pPr>
              <w:pStyle w:val="Frspaiere"/>
              <w:rPr>
                <w:b/>
                <w:bCs/>
                <w:color w:val="0070C0"/>
              </w:rPr>
            </w:pPr>
            <w:r>
              <w:t>Luarea deciziei: conținut, proces, etape, context</w:t>
            </w:r>
          </w:p>
        </w:tc>
        <w:tc>
          <w:tcPr>
            <w:tcW w:w="433" w:type="pct"/>
            <w:shd w:val="clear" w:color="auto" w:fill="FFFF00"/>
            <w:vAlign w:val="center"/>
          </w:tcPr>
          <w:p w14:paraId="76662EDB" w14:textId="619B1A95" w:rsidR="00A15462" w:rsidRPr="009D19F7" w:rsidRDefault="00A15462" w:rsidP="007A62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483" w:type="pct"/>
            <w:shd w:val="clear" w:color="auto" w:fill="FFFF00"/>
            <w:vAlign w:val="center"/>
          </w:tcPr>
          <w:p w14:paraId="49208357" w14:textId="144309E7" w:rsidR="00A15462" w:rsidRPr="009D19F7" w:rsidRDefault="00A15462" w:rsidP="007A62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S23</w:t>
            </w:r>
          </w:p>
        </w:tc>
        <w:tc>
          <w:tcPr>
            <w:tcW w:w="594" w:type="pct"/>
            <w:vMerge w:val="restart"/>
            <w:shd w:val="clear" w:color="auto" w:fill="FFFF00"/>
            <w:vAlign w:val="center"/>
          </w:tcPr>
          <w:p w14:paraId="7F5B7D23" w14:textId="734D0F78" w:rsidR="00A15462" w:rsidRPr="009D19F7" w:rsidRDefault="00A15462" w:rsidP="007A62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D19F7">
              <w:rPr>
                <w:rFonts w:ascii="Times New Roman" w:hAnsi="Times New Roman"/>
                <w:sz w:val="24"/>
                <w:szCs w:val="24"/>
                <w:lang w:val="ro-RO"/>
              </w:rPr>
              <w:t>IV</w:t>
            </w:r>
          </w:p>
        </w:tc>
      </w:tr>
      <w:tr w:rsidR="00A15462" w:rsidRPr="00E1363E" w14:paraId="77C94FED" w14:textId="77777777" w:rsidTr="008B341A">
        <w:trPr>
          <w:trHeight w:val="791"/>
          <w:jc w:val="center"/>
        </w:trPr>
        <w:tc>
          <w:tcPr>
            <w:tcW w:w="928" w:type="pct"/>
            <w:vMerge/>
            <w:shd w:val="clear" w:color="auto" w:fill="FFFF00"/>
            <w:vAlign w:val="center"/>
          </w:tcPr>
          <w:p w14:paraId="4A30085C" w14:textId="77777777" w:rsidR="00A15462" w:rsidRDefault="00A15462" w:rsidP="00F92991">
            <w:pPr>
              <w:pStyle w:val="Frspaiere"/>
              <w:rPr>
                <w:b/>
                <w:lang w:val="en-US"/>
              </w:rPr>
            </w:pPr>
          </w:p>
        </w:tc>
        <w:tc>
          <w:tcPr>
            <w:tcW w:w="832" w:type="pct"/>
            <w:vMerge/>
            <w:shd w:val="clear" w:color="auto" w:fill="FFFF00"/>
            <w:vAlign w:val="center"/>
          </w:tcPr>
          <w:p w14:paraId="2FBD935B" w14:textId="77777777" w:rsidR="00A15462" w:rsidRPr="00F92991" w:rsidRDefault="00A15462" w:rsidP="00F92991">
            <w:pPr>
              <w:pStyle w:val="Frspaiere"/>
              <w:rPr>
                <w:bCs/>
                <w:lang w:val="en-US"/>
              </w:rPr>
            </w:pPr>
          </w:p>
        </w:tc>
        <w:tc>
          <w:tcPr>
            <w:tcW w:w="1730" w:type="pct"/>
            <w:shd w:val="clear" w:color="auto" w:fill="FFFF00"/>
            <w:vAlign w:val="center"/>
          </w:tcPr>
          <w:p w14:paraId="006BB27D" w14:textId="77777777" w:rsidR="00A15462" w:rsidRDefault="00A15462" w:rsidP="00945A14">
            <w:pPr>
              <w:pStyle w:val="Frspaiere"/>
              <w:rPr>
                <w:b/>
                <w:bCs/>
                <w:color w:val="0070C0"/>
              </w:rPr>
            </w:pPr>
            <w:r>
              <w:t xml:space="preserve"> </w:t>
            </w:r>
            <w:r w:rsidRPr="004C515C">
              <w:rPr>
                <w:b/>
                <w:bCs/>
                <w:color w:val="0070C0"/>
              </w:rPr>
              <w:t>Planul personal de educaţie și carieră: scop, obiective, strategii de realizare, termene, resurse, obstacole</w:t>
            </w:r>
          </w:p>
          <w:p w14:paraId="16CACD0C" w14:textId="5A20C8BE" w:rsidR="0013002E" w:rsidRPr="004C515C" w:rsidRDefault="0013002E" w:rsidP="00945A14">
            <w:pPr>
              <w:pStyle w:val="Frspaiere"/>
              <w:rPr>
                <w:b/>
                <w:bCs/>
                <w:color w:val="0070C0"/>
              </w:rPr>
            </w:pPr>
            <w:r>
              <w:t>Planul personal de educaţie și carieră: scop, obiective, strategii de realizare, termene, resurse, obstacole</w:t>
            </w:r>
          </w:p>
        </w:tc>
        <w:tc>
          <w:tcPr>
            <w:tcW w:w="433" w:type="pct"/>
            <w:shd w:val="clear" w:color="auto" w:fill="FFFF00"/>
            <w:vAlign w:val="center"/>
          </w:tcPr>
          <w:p w14:paraId="7D2907AB" w14:textId="6ADFA78D" w:rsidR="00A15462" w:rsidRPr="009D19F7" w:rsidRDefault="00A15462" w:rsidP="007A62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483" w:type="pct"/>
            <w:shd w:val="clear" w:color="auto" w:fill="FFFF00"/>
            <w:vAlign w:val="center"/>
          </w:tcPr>
          <w:p w14:paraId="2A1821CF" w14:textId="3E8FB1E1" w:rsidR="00A15462" w:rsidRPr="009D19F7" w:rsidRDefault="00A15462" w:rsidP="007A62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S24</w:t>
            </w:r>
          </w:p>
        </w:tc>
        <w:tc>
          <w:tcPr>
            <w:tcW w:w="594" w:type="pct"/>
            <w:vMerge/>
            <w:shd w:val="clear" w:color="auto" w:fill="FFFF00"/>
            <w:vAlign w:val="center"/>
          </w:tcPr>
          <w:p w14:paraId="7AD5D13F" w14:textId="31BE79A2" w:rsidR="00A15462" w:rsidRPr="009D19F7" w:rsidRDefault="00A15462" w:rsidP="007A62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A15462" w:rsidRPr="00E1363E" w14:paraId="35072281" w14:textId="77777777" w:rsidTr="0013002E">
        <w:trPr>
          <w:trHeight w:val="458"/>
          <w:jc w:val="center"/>
        </w:trPr>
        <w:tc>
          <w:tcPr>
            <w:tcW w:w="928" w:type="pct"/>
            <w:vMerge/>
            <w:shd w:val="clear" w:color="auto" w:fill="FFFF00"/>
            <w:vAlign w:val="center"/>
          </w:tcPr>
          <w:p w14:paraId="7C7A67FC" w14:textId="77777777" w:rsidR="00A15462" w:rsidRDefault="00A15462" w:rsidP="00F92991">
            <w:pPr>
              <w:pStyle w:val="Frspaiere"/>
              <w:rPr>
                <w:b/>
                <w:lang w:val="en-US"/>
              </w:rPr>
            </w:pPr>
          </w:p>
        </w:tc>
        <w:tc>
          <w:tcPr>
            <w:tcW w:w="832" w:type="pct"/>
            <w:vMerge/>
            <w:shd w:val="clear" w:color="auto" w:fill="FFFF00"/>
            <w:vAlign w:val="center"/>
          </w:tcPr>
          <w:p w14:paraId="7EF42E39" w14:textId="77777777" w:rsidR="00A15462" w:rsidRPr="00F92991" w:rsidRDefault="00A15462" w:rsidP="00F92991">
            <w:pPr>
              <w:pStyle w:val="Frspaiere"/>
              <w:rPr>
                <w:bCs/>
                <w:lang w:val="en-US"/>
              </w:rPr>
            </w:pPr>
          </w:p>
        </w:tc>
        <w:tc>
          <w:tcPr>
            <w:tcW w:w="1730" w:type="pct"/>
            <w:shd w:val="clear" w:color="auto" w:fill="FFFF00"/>
            <w:vAlign w:val="center"/>
          </w:tcPr>
          <w:p w14:paraId="789E2E53" w14:textId="6F74D2B4" w:rsidR="00A15462" w:rsidRDefault="0013002E" w:rsidP="00945A14">
            <w:pPr>
              <w:pStyle w:val="Frspaiere"/>
            </w:pPr>
            <w:r w:rsidRPr="009D19F7">
              <w:rPr>
                <w:b/>
                <w:color w:val="0070C0"/>
              </w:rPr>
              <w:t>Recapitulare</w:t>
            </w:r>
          </w:p>
        </w:tc>
        <w:tc>
          <w:tcPr>
            <w:tcW w:w="433" w:type="pct"/>
            <w:shd w:val="clear" w:color="auto" w:fill="FFFF00"/>
            <w:vAlign w:val="center"/>
          </w:tcPr>
          <w:p w14:paraId="67641C76" w14:textId="3C5B51C9" w:rsidR="00A15462" w:rsidRPr="009D19F7" w:rsidRDefault="00A15462" w:rsidP="007A62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483" w:type="pct"/>
            <w:shd w:val="clear" w:color="auto" w:fill="FFFF00"/>
            <w:vAlign w:val="center"/>
          </w:tcPr>
          <w:p w14:paraId="06A4D3E1" w14:textId="6A9CA0FC" w:rsidR="00A15462" w:rsidRPr="009D19F7" w:rsidRDefault="00A15462" w:rsidP="007A62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S25</w:t>
            </w:r>
          </w:p>
        </w:tc>
        <w:tc>
          <w:tcPr>
            <w:tcW w:w="594" w:type="pct"/>
            <w:vMerge/>
            <w:shd w:val="clear" w:color="auto" w:fill="FFFF00"/>
            <w:vAlign w:val="center"/>
          </w:tcPr>
          <w:p w14:paraId="7C611F9F" w14:textId="17E87FEC" w:rsidR="00A15462" w:rsidRPr="009D19F7" w:rsidRDefault="00A15462" w:rsidP="007A62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A15462" w:rsidRPr="00E1363E" w14:paraId="52B2A2BA" w14:textId="77777777" w:rsidTr="0013002E">
        <w:trPr>
          <w:trHeight w:val="341"/>
          <w:jc w:val="center"/>
        </w:trPr>
        <w:tc>
          <w:tcPr>
            <w:tcW w:w="928" w:type="pct"/>
            <w:vMerge/>
            <w:shd w:val="clear" w:color="auto" w:fill="FFFF00"/>
            <w:vAlign w:val="center"/>
          </w:tcPr>
          <w:p w14:paraId="25A8315A" w14:textId="715D6AF5" w:rsidR="00A15462" w:rsidRPr="009D19F7" w:rsidRDefault="00A15462" w:rsidP="00945A14">
            <w:pPr>
              <w:pStyle w:val="Frspaiere"/>
              <w:jc w:val="center"/>
              <w:rPr>
                <w:b/>
              </w:rPr>
            </w:pPr>
          </w:p>
        </w:tc>
        <w:tc>
          <w:tcPr>
            <w:tcW w:w="832" w:type="pct"/>
            <w:vMerge/>
            <w:shd w:val="clear" w:color="auto" w:fill="FFFF00"/>
            <w:vAlign w:val="center"/>
          </w:tcPr>
          <w:p w14:paraId="407A1C6B" w14:textId="75E1C55D" w:rsidR="00A15462" w:rsidRPr="009D19F7" w:rsidRDefault="00A15462" w:rsidP="003C7A46">
            <w:pPr>
              <w:pStyle w:val="Frspaiere"/>
              <w:rPr>
                <w:bCs/>
                <w:color w:val="000000"/>
              </w:rPr>
            </w:pPr>
          </w:p>
        </w:tc>
        <w:tc>
          <w:tcPr>
            <w:tcW w:w="1730" w:type="pct"/>
            <w:shd w:val="clear" w:color="auto" w:fill="FFFF00"/>
            <w:vAlign w:val="center"/>
          </w:tcPr>
          <w:p w14:paraId="27A0FCBB" w14:textId="5ADE9ED9" w:rsidR="00A15462" w:rsidRPr="009D19F7" w:rsidRDefault="00A15462" w:rsidP="00945A14">
            <w:pPr>
              <w:pStyle w:val="Frspaiere"/>
              <w:rPr>
                <w:b/>
                <w:color w:val="0070C0"/>
              </w:rPr>
            </w:pPr>
            <w:r w:rsidRPr="009D19F7">
              <w:rPr>
                <w:b/>
                <w:color w:val="0070C0"/>
              </w:rPr>
              <w:t xml:space="preserve">Evaluare </w:t>
            </w:r>
          </w:p>
        </w:tc>
        <w:tc>
          <w:tcPr>
            <w:tcW w:w="433" w:type="pct"/>
            <w:shd w:val="clear" w:color="auto" w:fill="FFFF00"/>
            <w:vAlign w:val="center"/>
          </w:tcPr>
          <w:p w14:paraId="660C4CD3" w14:textId="29AA1B12" w:rsidR="00A15462" w:rsidRPr="009D19F7" w:rsidRDefault="00A15462" w:rsidP="007A62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D19F7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483" w:type="pct"/>
            <w:shd w:val="clear" w:color="auto" w:fill="FFFF00"/>
            <w:vAlign w:val="center"/>
          </w:tcPr>
          <w:p w14:paraId="00EC3204" w14:textId="5AE817BF" w:rsidR="00A15462" w:rsidRPr="009D19F7" w:rsidRDefault="00A15462" w:rsidP="007A62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D19F7">
              <w:rPr>
                <w:rFonts w:ascii="Times New Roman" w:hAnsi="Times New Roman"/>
                <w:sz w:val="24"/>
                <w:szCs w:val="24"/>
                <w:lang w:val="ro-RO"/>
              </w:rPr>
              <w:t>S26</w:t>
            </w:r>
          </w:p>
        </w:tc>
        <w:tc>
          <w:tcPr>
            <w:tcW w:w="594" w:type="pct"/>
            <w:vMerge/>
            <w:shd w:val="clear" w:color="auto" w:fill="FFFF00"/>
            <w:vAlign w:val="center"/>
          </w:tcPr>
          <w:p w14:paraId="0047847F" w14:textId="715A37AE" w:rsidR="00A15462" w:rsidRPr="009D19F7" w:rsidRDefault="00A15462" w:rsidP="007A62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542B0C" w:rsidRPr="00E1363E" w14:paraId="46237A28" w14:textId="77777777" w:rsidTr="008B341A">
        <w:trPr>
          <w:trHeight w:val="313"/>
          <w:jc w:val="center"/>
        </w:trPr>
        <w:tc>
          <w:tcPr>
            <w:tcW w:w="928" w:type="pct"/>
            <w:vMerge w:val="restart"/>
            <w:shd w:val="clear" w:color="auto" w:fill="D9D9D9" w:themeFill="background1" w:themeFillShade="D9"/>
            <w:vAlign w:val="center"/>
          </w:tcPr>
          <w:p w14:paraId="7BD77464" w14:textId="64F20F2E" w:rsidR="00542B0C" w:rsidRPr="009D19F7" w:rsidRDefault="002A2DD2" w:rsidP="0073578E">
            <w:pPr>
              <w:pStyle w:val="Frspaiere"/>
              <w:jc w:val="center"/>
              <w:rPr>
                <w:b/>
              </w:rPr>
            </w:pPr>
            <w:r>
              <w:rPr>
                <w:b/>
              </w:rPr>
              <w:t>Proiect educațional</w:t>
            </w:r>
          </w:p>
        </w:tc>
        <w:tc>
          <w:tcPr>
            <w:tcW w:w="832" w:type="pct"/>
            <w:vMerge w:val="restart"/>
            <w:shd w:val="clear" w:color="auto" w:fill="D9D9D9" w:themeFill="background1" w:themeFillShade="D9"/>
            <w:vAlign w:val="center"/>
          </w:tcPr>
          <w:p w14:paraId="33A977F6" w14:textId="4772E486" w:rsidR="00542B0C" w:rsidRDefault="002A2DD2" w:rsidP="0073578E">
            <w:pPr>
              <w:pStyle w:val="Frspaiere"/>
              <w:jc w:val="center"/>
            </w:pPr>
            <w:r>
              <w:t>1.1</w:t>
            </w:r>
            <w:r w:rsidR="007516AC">
              <w:t xml:space="preserve">. </w:t>
            </w:r>
            <w:r w:rsidRPr="009D19F7">
              <w:t>Reflectarea critică asupra resurselor personale și a modelelor de reușită în raport cu aspiraţiile educaţionale și de carieră</w:t>
            </w:r>
          </w:p>
          <w:p w14:paraId="288A922B" w14:textId="77777777" w:rsidR="009F605B" w:rsidRPr="00F92991" w:rsidRDefault="009F605B" w:rsidP="0073578E">
            <w:pPr>
              <w:pStyle w:val="Frspaiere"/>
              <w:jc w:val="center"/>
            </w:pPr>
            <w:r w:rsidRPr="00F92991">
              <w:t>3.1. Gestionarea eficientă a motivației, a timpului și a</w:t>
            </w:r>
          </w:p>
          <w:p w14:paraId="1909D058" w14:textId="104684CD" w:rsidR="009F605B" w:rsidRDefault="009F605B" w:rsidP="0073578E">
            <w:pPr>
              <w:pStyle w:val="Frspaiere"/>
              <w:jc w:val="center"/>
            </w:pPr>
            <w:r w:rsidRPr="00F92991">
              <w:t>efortului pentru învățare în contexte variate</w:t>
            </w:r>
          </w:p>
          <w:p w14:paraId="699EC9F5" w14:textId="77777777" w:rsidR="002A2DD2" w:rsidRPr="00F92991" w:rsidRDefault="002A2DD2" w:rsidP="0073578E">
            <w:pPr>
              <w:pStyle w:val="Frspaiere"/>
              <w:jc w:val="center"/>
              <w:rPr>
                <w:bCs/>
                <w:lang w:val="en-US"/>
              </w:rPr>
            </w:pPr>
            <w:r w:rsidRPr="00F92991">
              <w:rPr>
                <w:bCs/>
                <w:lang w:val="en-US"/>
              </w:rPr>
              <w:t>4.1. Argumentarea luării unei decizii personale legate de</w:t>
            </w:r>
          </w:p>
          <w:p w14:paraId="0BB6BBD6" w14:textId="7C615B00" w:rsidR="002A2DD2" w:rsidRPr="00F92991" w:rsidRDefault="002A2DD2" w:rsidP="0073578E">
            <w:pPr>
              <w:pStyle w:val="Frspaiere"/>
              <w:jc w:val="center"/>
              <w:rPr>
                <w:bCs/>
                <w:lang w:val="en-US"/>
              </w:rPr>
            </w:pPr>
            <w:r w:rsidRPr="00F92991">
              <w:rPr>
                <w:bCs/>
                <w:lang w:val="en-US"/>
              </w:rPr>
              <w:t>educație, carieră și stil de viață</w:t>
            </w:r>
          </w:p>
          <w:p w14:paraId="13991512" w14:textId="20ED516D" w:rsidR="002A2DD2" w:rsidRPr="009D19F7" w:rsidRDefault="002A2DD2" w:rsidP="0073578E">
            <w:pPr>
              <w:pStyle w:val="Frspaiere"/>
              <w:ind w:left="420"/>
              <w:jc w:val="center"/>
            </w:pPr>
          </w:p>
        </w:tc>
        <w:tc>
          <w:tcPr>
            <w:tcW w:w="173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9E0329" w14:textId="4046ACF0" w:rsidR="00542B0C" w:rsidRPr="009D19F7" w:rsidRDefault="002A2DD2" w:rsidP="00A83A49">
            <w:pPr>
              <w:pStyle w:val="Frspaiere"/>
              <w:numPr>
                <w:ilvl w:val="0"/>
                <w:numId w:val="47"/>
              </w:num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Reportaj des</w:t>
            </w:r>
            <w:r w:rsidR="00F06B71">
              <w:rPr>
                <w:i/>
                <w:color w:val="000000"/>
              </w:rPr>
              <w:t>p</w:t>
            </w:r>
            <w:r>
              <w:rPr>
                <w:i/>
                <w:color w:val="000000"/>
              </w:rPr>
              <w:t>re reușită</w:t>
            </w:r>
          </w:p>
        </w:tc>
        <w:tc>
          <w:tcPr>
            <w:tcW w:w="433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EC3E6B" w14:textId="07043471" w:rsidR="00542B0C" w:rsidRPr="009D19F7" w:rsidRDefault="002A2DD2" w:rsidP="007A62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4</w:t>
            </w:r>
          </w:p>
        </w:tc>
        <w:tc>
          <w:tcPr>
            <w:tcW w:w="483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2378E5" w14:textId="18EC130E" w:rsidR="00542B0C" w:rsidRPr="009D19F7" w:rsidRDefault="00542B0C" w:rsidP="007A62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D19F7">
              <w:rPr>
                <w:rFonts w:ascii="Times New Roman" w:hAnsi="Times New Roman"/>
                <w:sz w:val="24"/>
                <w:szCs w:val="24"/>
                <w:lang w:val="ro-RO"/>
              </w:rPr>
              <w:t>S27</w:t>
            </w:r>
            <w:r w:rsidR="002A2DD2">
              <w:rPr>
                <w:rFonts w:ascii="Times New Roman" w:hAnsi="Times New Roman"/>
                <w:sz w:val="24"/>
                <w:szCs w:val="24"/>
                <w:lang w:val="ro-RO"/>
              </w:rPr>
              <w:t>-S30</w:t>
            </w:r>
          </w:p>
        </w:tc>
        <w:tc>
          <w:tcPr>
            <w:tcW w:w="594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E1C3DB" w14:textId="7A56EE7F" w:rsidR="00542B0C" w:rsidRPr="009D19F7" w:rsidRDefault="00542B0C" w:rsidP="007A62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D19F7">
              <w:rPr>
                <w:rFonts w:ascii="Times New Roman" w:hAnsi="Times New Roman"/>
                <w:sz w:val="24"/>
                <w:szCs w:val="24"/>
                <w:lang w:val="ro-RO"/>
              </w:rPr>
              <w:t>V</w:t>
            </w:r>
          </w:p>
        </w:tc>
      </w:tr>
      <w:tr w:rsidR="00542B0C" w:rsidRPr="00E1363E" w14:paraId="48E05200" w14:textId="77777777" w:rsidTr="008B341A">
        <w:trPr>
          <w:trHeight w:val="496"/>
          <w:jc w:val="center"/>
        </w:trPr>
        <w:tc>
          <w:tcPr>
            <w:tcW w:w="928" w:type="pct"/>
            <w:vMerge/>
            <w:shd w:val="clear" w:color="auto" w:fill="D9D9D9" w:themeFill="background1" w:themeFillShade="D9"/>
            <w:vAlign w:val="center"/>
          </w:tcPr>
          <w:p w14:paraId="4E70E228" w14:textId="12691B4A" w:rsidR="00542B0C" w:rsidRPr="009D19F7" w:rsidRDefault="00542B0C" w:rsidP="00945A14">
            <w:pPr>
              <w:pStyle w:val="Frspaiere"/>
              <w:jc w:val="center"/>
              <w:rPr>
                <w:b/>
              </w:rPr>
            </w:pPr>
          </w:p>
        </w:tc>
        <w:tc>
          <w:tcPr>
            <w:tcW w:w="832" w:type="pct"/>
            <w:vMerge/>
            <w:shd w:val="clear" w:color="auto" w:fill="D9D9D9" w:themeFill="background1" w:themeFillShade="D9"/>
            <w:vAlign w:val="center"/>
          </w:tcPr>
          <w:p w14:paraId="5BA0F8BD" w14:textId="18A1CE04" w:rsidR="00542B0C" w:rsidRPr="009D19F7" w:rsidRDefault="00542B0C" w:rsidP="00945A14">
            <w:pPr>
              <w:pStyle w:val="Frspaiere"/>
            </w:pPr>
          </w:p>
        </w:tc>
        <w:tc>
          <w:tcPr>
            <w:tcW w:w="1730" w:type="pct"/>
            <w:shd w:val="clear" w:color="auto" w:fill="D9D9D9" w:themeFill="background1" w:themeFillShade="D9"/>
            <w:vAlign w:val="center"/>
          </w:tcPr>
          <w:p w14:paraId="49734D31" w14:textId="2BE68DE9" w:rsidR="00542B0C" w:rsidRPr="002A2DD2" w:rsidRDefault="002A2DD2" w:rsidP="00A83A49">
            <w:pPr>
              <w:pStyle w:val="Frspaiere"/>
              <w:numPr>
                <w:ilvl w:val="0"/>
                <w:numId w:val="48"/>
              </w:numPr>
              <w:rPr>
                <w:bCs/>
                <w:i/>
                <w:iCs/>
                <w:color w:val="0070C0"/>
              </w:rPr>
            </w:pPr>
            <w:r w:rsidRPr="002A2DD2">
              <w:rPr>
                <w:bCs/>
                <w:i/>
                <w:iCs/>
              </w:rPr>
              <w:t>Eu, la sfârșit de gimnaziu</w:t>
            </w:r>
          </w:p>
        </w:tc>
        <w:tc>
          <w:tcPr>
            <w:tcW w:w="433" w:type="pct"/>
            <w:shd w:val="clear" w:color="auto" w:fill="D9D9D9" w:themeFill="background1" w:themeFillShade="D9"/>
            <w:vAlign w:val="center"/>
          </w:tcPr>
          <w:p w14:paraId="6765252B" w14:textId="78A9BFBF" w:rsidR="00542B0C" w:rsidRPr="009D19F7" w:rsidRDefault="00542B0C" w:rsidP="007A62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D19F7">
              <w:rPr>
                <w:rFonts w:ascii="Times New Roman" w:hAnsi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483" w:type="pct"/>
            <w:shd w:val="clear" w:color="auto" w:fill="D9D9D9" w:themeFill="background1" w:themeFillShade="D9"/>
            <w:vAlign w:val="center"/>
          </w:tcPr>
          <w:p w14:paraId="2E4FD0B1" w14:textId="1F9B47CE" w:rsidR="00542B0C" w:rsidRPr="009D19F7" w:rsidRDefault="00542B0C" w:rsidP="007A62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D19F7">
              <w:rPr>
                <w:rFonts w:ascii="Times New Roman" w:hAnsi="Times New Roman"/>
                <w:sz w:val="24"/>
                <w:szCs w:val="24"/>
                <w:lang w:val="ro-RO"/>
              </w:rPr>
              <w:t>S</w:t>
            </w:r>
            <w:r w:rsidR="002A2DD2">
              <w:rPr>
                <w:rFonts w:ascii="Times New Roman" w:hAnsi="Times New Roman"/>
                <w:sz w:val="24"/>
                <w:szCs w:val="24"/>
                <w:lang w:val="ro-RO"/>
              </w:rPr>
              <w:t>31-S32</w:t>
            </w:r>
          </w:p>
        </w:tc>
        <w:tc>
          <w:tcPr>
            <w:tcW w:w="594" w:type="pct"/>
            <w:shd w:val="clear" w:color="auto" w:fill="D9D9D9" w:themeFill="background1" w:themeFillShade="D9"/>
            <w:vAlign w:val="center"/>
          </w:tcPr>
          <w:p w14:paraId="4705E99F" w14:textId="740881A2" w:rsidR="00542B0C" w:rsidRPr="009D19F7" w:rsidRDefault="00542B0C" w:rsidP="007A62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D19F7">
              <w:rPr>
                <w:rFonts w:ascii="Times New Roman" w:hAnsi="Times New Roman"/>
                <w:sz w:val="24"/>
                <w:szCs w:val="24"/>
                <w:lang w:val="ro-RO"/>
              </w:rPr>
              <w:t>V</w:t>
            </w:r>
          </w:p>
        </w:tc>
      </w:tr>
      <w:tr w:rsidR="00542B0C" w:rsidRPr="00E1363E" w14:paraId="7C621C62" w14:textId="77777777" w:rsidTr="008B341A">
        <w:trPr>
          <w:trHeight w:val="496"/>
          <w:jc w:val="center"/>
        </w:trPr>
        <w:tc>
          <w:tcPr>
            <w:tcW w:w="928" w:type="pct"/>
            <w:vMerge/>
            <w:shd w:val="clear" w:color="auto" w:fill="D9D9D9" w:themeFill="background1" w:themeFillShade="D9"/>
            <w:vAlign w:val="center"/>
          </w:tcPr>
          <w:p w14:paraId="22D872B2" w14:textId="77777777" w:rsidR="00542B0C" w:rsidRPr="009D19F7" w:rsidRDefault="00542B0C" w:rsidP="00945A14">
            <w:pPr>
              <w:pStyle w:val="Frspaiere"/>
              <w:jc w:val="center"/>
              <w:rPr>
                <w:b/>
              </w:rPr>
            </w:pPr>
          </w:p>
        </w:tc>
        <w:tc>
          <w:tcPr>
            <w:tcW w:w="832" w:type="pct"/>
            <w:vMerge/>
            <w:shd w:val="clear" w:color="auto" w:fill="D9D9D9" w:themeFill="background1" w:themeFillShade="D9"/>
            <w:vAlign w:val="center"/>
          </w:tcPr>
          <w:p w14:paraId="64B4D2E8" w14:textId="77777777" w:rsidR="00542B0C" w:rsidRPr="009D19F7" w:rsidRDefault="00542B0C" w:rsidP="00945A14">
            <w:pPr>
              <w:pStyle w:val="Frspaiere"/>
            </w:pPr>
          </w:p>
        </w:tc>
        <w:tc>
          <w:tcPr>
            <w:tcW w:w="1730" w:type="pct"/>
            <w:shd w:val="clear" w:color="auto" w:fill="D9D9D9" w:themeFill="background1" w:themeFillShade="D9"/>
            <w:vAlign w:val="center"/>
          </w:tcPr>
          <w:p w14:paraId="080BE99F" w14:textId="2F634865" w:rsidR="00542B0C" w:rsidRPr="009D19F7" w:rsidRDefault="00542B0C" w:rsidP="00A83A49">
            <w:pPr>
              <w:pStyle w:val="Frspaiere"/>
              <w:rPr>
                <w:b/>
                <w:color w:val="0070C0"/>
              </w:rPr>
            </w:pPr>
            <w:r w:rsidRPr="009D19F7">
              <w:rPr>
                <w:b/>
                <w:color w:val="0070C0"/>
              </w:rPr>
              <w:t xml:space="preserve">Recapitulare </w:t>
            </w:r>
          </w:p>
        </w:tc>
        <w:tc>
          <w:tcPr>
            <w:tcW w:w="433" w:type="pct"/>
            <w:shd w:val="clear" w:color="auto" w:fill="D9D9D9" w:themeFill="background1" w:themeFillShade="D9"/>
            <w:vAlign w:val="center"/>
          </w:tcPr>
          <w:p w14:paraId="4C0E3C59" w14:textId="19263743" w:rsidR="00542B0C" w:rsidRPr="009D19F7" w:rsidRDefault="00542B0C" w:rsidP="007A62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D19F7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483" w:type="pct"/>
            <w:shd w:val="clear" w:color="auto" w:fill="D9D9D9" w:themeFill="background1" w:themeFillShade="D9"/>
            <w:vAlign w:val="center"/>
          </w:tcPr>
          <w:p w14:paraId="592DF607" w14:textId="39B4D171" w:rsidR="00542B0C" w:rsidRPr="009D19F7" w:rsidRDefault="00542B0C" w:rsidP="007A62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D19F7">
              <w:rPr>
                <w:rFonts w:ascii="Times New Roman" w:hAnsi="Times New Roman"/>
                <w:sz w:val="24"/>
                <w:szCs w:val="24"/>
                <w:lang w:val="ro-RO"/>
              </w:rPr>
              <w:t>S33</w:t>
            </w:r>
          </w:p>
        </w:tc>
        <w:tc>
          <w:tcPr>
            <w:tcW w:w="594" w:type="pct"/>
            <w:shd w:val="clear" w:color="auto" w:fill="D9D9D9" w:themeFill="background1" w:themeFillShade="D9"/>
            <w:vAlign w:val="center"/>
          </w:tcPr>
          <w:p w14:paraId="53444043" w14:textId="1B33A349" w:rsidR="00542B0C" w:rsidRPr="009D19F7" w:rsidRDefault="00542B0C" w:rsidP="007A62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D19F7">
              <w:rPr>
                <w:rFonts w:ascii="Times New Roman" w:hAnsi="Times New Roman"/>
                <w:sz w:val="24"/>
                <w:szCs w:val="24"/>
                <w:lang w:val="ro-RO"/>
              </w:rPr>
              <w:t>V</w:t>
            </w:r>
          </w:p>
        </w:tc>
      </w:tr>
      <w:tr w:rsidR="00542B0C" w:rsidRPr="00E1363E" w14:paraId="21FA421D" w14:textId="77777777" w:rsidTr="008B341A">
        <w:trPr>
          <w:trHeight w:val="496"/>
          <w:jc w:val="center"/>
        </w:trPr>
        <w:tc>
          <w:tcPr>
            <w:tcW w:w="928" w:type="pct"/>
            <w:vMerge/>
            <w:shd w:val="clear" w:color="auto" w:fill="D9D9D9" w:themeFill="background1" w:themeFillShade="D9"/>
            <w:vAlign w:val="center"/>
          </w:tcPr>
          <w:p w14:paraId="520BB093" w14:textId="77777777" w:rsidR="00542B0C" w:rsidRPr="009D19F7" w:rsidRDefault="00542B0C" w:rsidP="00945A14">
            <w:pPr>
              <w:pStyle w:val="Frspaiere"/>
              <w:jc w:val="center"/>
              <w:rPr>
                <w:b/>
              </w:rPr>
            </w:pPr>
          </w:p>
        </w:tc>
        <w:tc>
          <w:tcPr>
            <w:tcW w:w="832" w:type="pct"/>
            <w:vMerge/>
            <w:shd w:val="clear" w:color="auto" w:fill="D9D9D9" w:themeFill="background1" w:themeFillShade="D9"/>
            <w:vAlign w:val="center"/>
          </w:tcPr>
          <w:p w14:paraId="2581CCAC" w14:textId="77777777" w:rsidR="00542B0C" w:rsidRPr="009D19F7" w:rsidRDefault="00542B0C" w:rsidP="00945A14">
            <w:pPr>
              <w:pStyle w:val="Frspaiere"/>
            </w:pPr>
          </w:p>
        </w:tc>
        <w:tc>
          <w:tcPr>
            <w:tcW w:w="1730" w:type="pct"/>
            <w:shd w:val="clear" w:color="auto" w:fill="D9D9D9" w:themeFill="background1" w:themeFillShade="D9"/>
            <w:vAlign w:val="center"/>
          </w:tcPr>
          <w:p w14:paraId="7F95B115" w14:textId="582A469B" w:rsidR="00542B0C" w:rsidRPr="009D19F7" w:rsidRDefault="00542B0C" w:rsidP="00A83A49">
            <w:pPr>
              <w:pStyle w:val="Frspaiere"/>
              <w:rPr>
                <w:b/>
                <w:color w:val="0070C0"/>
              </w:rPr>
            </w:pPr>
            <w:r w:rsidRPr="009D19F7">
              <w:rPr>
                <w:b/>
                <w:color w:val="0070C0"/>
              </w:rPr>
              <w:t xml:space="preserve">Evaluare </w:t>
            </w:r>
          </w:p>
        </w:tc>
        <w:tc>
          <w:tcPr>
            <w:tcW w:w="433" w:type="pct"/>
            <w:shd w:val="clear" w:color="auto" w:fill="D9D9D9" w:themeFill="background1" w:themeFillShade="D9"/>
            <w:vAlign w:val="center"/>
          </w:tcPr>
          <w:p w14:paraId="2CB76139" w14:textId="6A22C554" w:rsidR="00542B0C" w:rsidRPr="009D19F7" w:rsidRDefault="00542B0C" w:rsidP="007A62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D19F7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483" w:type="pct"/>
            <w:shd w:val="clear" w:color="auto" w:fill="D9D9D9" w:themeFill="background1" w:themeFillShade="D9"/>
            <w:vAlign w:val="center"/>
          </w:tcPr>
          <w:p w14:paraId="1219A572" w14:textId="3909828E" w:rsidR="00542B0C" w:rsidRPr="009D19F7" w:rsidRDefault="00542B0C" w:rsidP="007A62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D19F7">
              <w:rPr>
                <w:rFonts w:ascii="Times New Roman" w:hAnsi="Times New Roman"/>
                <w:sz w:val="24"/>
                <w:szCs w:val="24"/>
                <w:lang w:val="ro-RO"/>
              </w:rPr>
              <w:t>S34</w:t>
            </w:r>
          </w:p>
        </w:tc>
        <w:tc>
          <w:tcPr>
            <w:tcW w:w="594" w:type="pct"/>
            <w:shd w:val="clear" w:color="auto" w:fill="D9D9D9" w:themeFill="background1" w:themeFillShade="D9"/>
            <w:vAlign w:val="center"/>
          </w:tcPr>
          <w:p w14:paraId="7CECC2CE" w14:textId="270BE8A2" w:rsidR="00542B0C" w:rsidRPr="009D19F7" w:rsidRDefault="00542B0C" w:rsidP="007A62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D19F7">
              <w:rPr>
                <w:rFonts w:ascii="Times New Roman" w:hAnsi="Times New Roman"/>
                <w:sz w:val="24"/>
                <w:szCs w:val="24"/>
                <w:lang w:val="ro-RO"/>
              </w:rPr>
              <w:t>V</w:t>
            </w:r>
          </w:p>
        </w:tc>
      </w:tr>
      <w:tr w:rsidR="00542B0C" w:rsidRPr="00E1363E" w14:paraId="08DBD7FF" w14:textId="77777777" w:rsidTr="008B341A">
        <w:trPr>
          <w:trHeight w:val="496"/>
          <w:jc w:val="center"/>
        </w:trPr>
        <w:tc>
          <w:tcPr>
            <w:tcW w:w="928" w:type="pct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738014" w14:textId="77777777" w:rsidR="00542B0C" w:rsidRPr="009D19F7" w:rsidRDefault="00542B0C" w:rsidP="00945A14">
            <w:pPr>
              <w:pStyle w:val="Frspaiere"/>
              <w:jc w:val="center"/>
              <w:rPr>
                <w:b/>
              </w:rPr>
            </w:pPr>
          </w:p>
        </w:tc>
        <w:tc>
          <w:tcPr>
            <w:tcW w:w="832" w:type="pct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056804" w14:textId="77777777" w:rsidR="00542B0C" w:rsidRPr="009D19F7" w:rsidRDefault="00542B0C" w:rsidP="00945A14">
            <w:pPr>
              <w:pStyle w:val="Frspaiere"/>
            </w:pPr>
          </w:p>
        </w:tc>
        <w:tc>
          <w:tcPr>
            <w:tcW w:w="1730" w:type="pct"/>
            <w:shd w:val="clear" w:color="auto" w:fill="D9D9D9" w:themeFill="background1" w:themeFillShade="D9"/>
            <w:vAlign w:val="center"/>
          </w:tcPr>
          <w:p w14:paraId="137438E6" w14:textId="136603B5" w:rsidR="00542B0C" w:rsidRPr="009D19F7" w:rsidRDefault="00542B0C" w:rsidP="00A83A49">
            <w:pPr>
              <w:pStyle w:val="Frspaiere"/>
              <w:rPr>
                <w:b/>
                <w:color w:val="0070C0"/>
              </w:rPr>
            </w:pPr>
            <w:r w:rsidRPr="009D19F7">
              <w:rPr>
                <w:b/>
                <w:color w:val="0070C0"/>
              </w:rPr>
              <w:t xml:space="preserve">Evaluare finala </w:t>
            </w:r>
          </w:p>
        </w:tc>
        <w:tc>
          <w:tcPr>
            <w:tcW w:w="433" w:type="pct"/>
            <w:shd w:val="clear" w:color="auto" w:fill="D9D9D9" w:themeFill="background1" w:themeFillShade="D9"/>
            <w:vAlign w:val="center"/>
          </w:tcPr>
          <w:p w14:paraId="6CB7820E" w14:textId="52F90600" w:rsidR="00542B0C" w:rsidRPr="009D19F7" w:rsidRDefault="00542B0C" w:rsidP="007A62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D19F7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483" w:type="pct"/>
            <w:shd w:val="clear" w:color="auto" w:fill="D9D9D9" w:themeFill="background1" w:themeFillShade="D9"/>
            <w:vAlign w:val="center"/>
          </w:tcPr>
          <w:p w14:paraId="57053D42" w14:textId="492E880D" w:rsidR="00542B0C" w:rsidRPr="009D19F7" w:rsidRDefault="00542B0C" w:rsidP="007A62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D19F7">
              <w:rPr>
                <w:rFonts w:ascii="Times New Roman" w:hAnsi="Times New Roman"/>
                <w:sz w:val="24"/>
                <w:szCs w:val="24"/>
                <w:lang w:val="ro-RO"/>
              </w:rPr>
              <w:t>S35</w:t>
            </w:r>
          </w:p>
        </w:tc>
        <w:tc>
          <w:tcPr>
            <w:tcW w:w="594" w:type="pct"/>
            <w:shd w:val="clear" w:color="auto" w:fill="D9D9D9" w:themeFill="background1" w:themeFillShade="D9"/>
            <w:vAlign w:val="center"/>
          </w:tcPr>
          <w:p w14:paraId="7F0BF5A6" w14:textId="0EE862C6" w:rsidR="00542B0C" w:rsidRPr="009D19F7" w:rsidRDefault="00542B0C" w:rsidP="007A62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D19F7">
              <w:rPr>
                <w:rFonts w:ascii="Times New Roman" w:hAnsi="Times New Roman"/>
                <w:sz w:val="24"/>
                <w:szCs w:val="24"/>
                <w:lang w:val="ro-RO"/>
              </w:rPr>
              <w:t>V</w:t>
            </w:r>
          </w:p>
        </w:tc>
      </w:tr>
    </w:tbl>
    <w:p w14:paraId="0AFF449D" w14:textId="77777777" w:rsidR="009F605B" w:rsidRPr="009F605B" w:rsidRDefault="009F605B" w:rsidP="009F605B">
      <w:pPr>
        <w:rPr>
          <w:rFonts w:ascii="Times New Roman" w:hAnsi="Times New Roman"/>
          <w:sz w:val="24"/>
          <w:szCs w:val="24"/>
        </w:rPr>
      </w:pPr>
      <w:r w:rsidRPr="009F605B">
        <w:rPr>
          <w:rFonts w:ascii="Times New Roman" w:hAnsi="Times New Roman"/>
          <w:sz w:val="24"/>
          <w:szCs w:val="24"/>
        </w:rPr>
        <w:t>ȘCOALA ALTFEL: .....................................</w:t>
      </w:r>
    </w:p>
    <w:p w14:paraId="430F7484" w14:textId="03BE5EEA" w:rsidR="005E1A45" w:rsidRPr="009F605B" w:rsidRDefault="009F605B" w:rsidP="009F605B">
      <w:pPr>
        <w:rPr>
          <w:rFonts w:ascii="Times New Roman" w:hAnsi="Times New Roman"/>
          <w:sz w:val="24"/>
          <w:szCs w:val="24"/>
        </w:rPr>
      </w:pPr>
      <w:r w:rsidRPr="009F605B">
        <w:rPr>
          <w:rFonts w:ascii="Times New Roman" w:hAnsi="Times New Roman"/>
          <w:sz w:val="24"/>
          <w:szCs w:val="24"/>
        </w:rPr>
        <w:t>SĂPTĂMÂNA VERDE: .................................</w:t>
      </w:r>
    </w:p>
    <w:sectPr w:rsidR="005E1A45" w:rsidRPr="009F605B" w:rsidSect="00F165B1">
      <w:headerReference w:type="default" r:id="rId8"/>
      <w:footerReference w:type="default" r:id="rId9"/>
      <w:pgSz w:w="16840" w:h="11907" w:orient="landscape" w:code="9"/>
      <w:pgMar w:top="1134" w:right="1134" w:bottom="1134" w:left="1134" w:header="709" w:footer="50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94BA04" w14:textId="77777777" w:rsidR="00235DC2" w:rsidRDefault="00235DC2">
      <w:pPr>
        <w:spacing w:after="0" w:line="240" w:lineRule="auto"/>
      </w:pPr>
      <w:r>
        <w:separator/>
      </w:r>
    </w:p>
  </w:endnote>
  <w:endnote w:type="continuationSeparator" w:id="0">
    <w:p w14:paraId="6A869B85" w14:textId="77777777" w:rsidR="00235DC2" w:rsidRDefault="00235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aramond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07E4D" w14:textId="77777777" w:rsidR="00493F2C" w:rsidRPr="00806E9C" w:rsidRDefault="00493F2C">
    <w:pPr>
      <w:pStyle w:val="Subsol"/>
      <w:jc w:val="center"/>
      <w:rPr>
        <w:sz w:val="20"/>
        <w:szCs w:val="20"/>
      </w:rPr>
    </w:pPr>
    <w:r w:rsidRPr="00806E9C">
      <w:rPr>
        <w:sz w:val="20"/>
        <w:szCs w:val="20"/>
      </w:rPr>
      <w:fldChar w:fldCharType="begin"/>
    </w:r>
    <w:r w:rsidRPr="00806E9C">
      <w:rPr>
        <w:sz w:val="20"/>
        <w:szCs w:val="20"/>
      </w:rPr>
      <w:instrText xml:space="preserve"> PAGE   \* MERGEFORMAT </w:instrText>
    </w:r>
    <w:r w:rsidRPr="00806E9C">
      <w:rPr>
        <w:sz w:val="20"/>
        <w:szCs w:val="20"/>
      </w:rPr>
      <w:fldChar w:fldCharType="separate"/>
    </w:r>
    <w:r w:rsidR="005F53EB">
      <w:rPr>
        <w:noProof/>
        <w:sz w:val="20"/>
        <w:szCs w:val="20"/>
      </w:rPr>
      <w:t>3</w:t>
    </w:r>
    <w:r w:rsidRPr="00806E9C">
      <w:rPr>
        <w:sz w:val="20"/>
        <w:szCs w:val="20"/>
      </w:rPr>
      <w:fldChar w:fldCharType="end"/>
    </w:r>
  </w:p>
  <w:p w14:paraId="039A0254" w14:textId="77777777" w:rsidR="00493F2C" w:rsidRDefault="00493F2C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BD9B56" w14:textId="77777777" w:rsidR="00235DC2" w:rsidRDefault="00235DC2">
      <w:pPr>
        <w:spacing w:after="0" w:line="240" w:lineRule="auto"/>
      </w:pPr>
      <w:r>
        <w:separator/>
      </w:r>
    </w:p>
  </w:footnote>
  <w:footnote w:type="continuationSeparator" w:id="0">
    <w:p w14:paraId="0324DD14" w14:textId="77777777" w:rsidR="00235DC2" w:rsidRDefault="00235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921A1F" w14:textId="77777777" w:rsidR="00493F2C" w:rsidRDefault="00493F2C" w:rsidP="005A52BD">
    <w:pPr>
      <w:pStyle w:val="Antet"/>
      <w:spacing w:after="12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14A89"/>
    <w:multiLevelType w:val="hybridMultilevel"/>
    <w:tmpl w:val="408A7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9172C"/>
    <w:multiLevelType w:val="hybridMultilevel"/>
    <w:tmpl w:val="19985412"/>
    <w:lvl w:ilvl="0" w:tplc="2512A49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AE071F"/>
    <w:multiLevelType w:val="hybridMultilevel"/>
    <w:tmpl w:val="9BB62BE8"/>
    <w:lvl w:ilvl="0" w:tplc="04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" w15:restartNumberingAfterBreak="0">
    <w:nsid w:val="09EB3B4F"/>
    <w:multiLevelType w:val="multilevel"/>
    <w:tmpl w:val="E8767B0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A6276F5"/>
    <w:multiLevelType w:val="hybridMultilevel"/>
    <w:tmpl w:val="BE542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F95757"/>
    <w:multiLevelType w:val="hybridMultilevel"/>
    <w:tmpl w:val="78802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9F1FBE"/>
    <w:multiLevelType w:val="hybridMultilevel"/>
    <w:tmpl w:val="D02834B8"/>
    <w:lvl w:ilvl="0" w:tplc="0BD67C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A54D81"/>
    <w:multiLevelType w:val="hybridMultilevel"/>
    <w:tmpl w:val="6B58927E"/>
    <w:lvl w:ilvl="0" w:tplc="FAFC4FC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031D3E"/>
    <w:multiLevelType w:val="hybridMultilevel"/>
    <w:tmpl w:val="14FC5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052215"/>
    <w:multiLevelType w:val="hybridMultilevel"/>
    <w:tmpl w:val="4E069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8303DC"/>
    <w:multiLevelType w:val="hybridMultilevel"/>
    <w:tmpl w:val="70803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896F4A"/>
    <w:multiLevelType w:val="hybridMultilevel"/>
    <w:tmpl w:val="8A5EE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D67684"/>
    <w:multiLevelType w:val="hybridMultilevel"/>
    <w:tmpl w:val="FD7E5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517538"/>
    <w:multiLevelType w:val="hybridMultilevel"/>
    <w:tmpl w:val="69486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801291"/>
    <w:multiLevelType w:val="hybridMultilevel"/>
    <w:tmpl w:val="556A2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EB7D90"/>
    <w:multiLevelType w:val="hybridMultilevel"/>
    <w:tmpl w:val="C29A2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EC2B95"/>
    <w:multiLevelType w:val="hybridMultilevel"/>
    <w:tmpl w:val="3E64D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EC0E13"/>
    <w:multiLevelType w:val="hybridMultilevel"/>
    <w:tmpl w:val="57141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536517"/>
    <w:multiLevelType w:val="hybridMultilevel"/>
    <w:tmpl w:val="4BA68C6C"/>
    <w:lvl w:ilvl="0" w:tplc="6FD013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0A5FC5"/>
    <w:multiLevelType w:val="hybridMultilevel"/>
    <w:tmpl w:val="0BB0AD6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A31FC7"/>
    <w:multiLevelType w:val="hybridMultilevel"/>
    <w:tmpl w:val="9F2CC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E10BF6"/>
    <w:multiLevelType w:val="hybridMultilevel"/>
    <w:tmpl w:val="31A03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887544"/>
    <w:multiLevelType w:val="hybridMultilevel"/>
    <w:tmpl w:val="EB3C0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180803"/>
    <w:multiLevelType w:val="hybridMultilevel"/>
    <w:tmpl w:val="0F36D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77180E"/>
    <w:multiLevelType w:val="hybridMultilevel"/>
    <w:tmpl w:val="024C7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A11C1F"/>
    <w:multiLevelType w:val="hybridMultilevel"/>
    <w:tmpl w:val="0F34AA18"/>
    <w:lvl w:ilvl="0" w:tplc="2512A49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CE2056"/>
    <w:multiLevelType w:val="hybridMultilevel"/>
    <w:tmpl w:val="D1C03B3A"/>
    <w:lvl w:ilvl="0" w:tplc="E07452B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800572"/>
    <w:multiLevelType w:val="hybridMultilevel"/>
    <w:tmpl w:val="2DA20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28323D"/>
    <w:multiLevelType w:val="hybridMultilevel"/>
    <w:tmpl w:val="02D29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5B2560"/>
    <w:multiLevelType w:val="hybridMultilevel"/>
    <w:tmpl w:val="33303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B52EC5"/>
    <w:multiLevelType w:val="hybridMultilevel"/>
    <w:tmpl w:val="A8EC0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737592"/>
    <w:multiLevelType w:val="hybridMultilevel"/>
    <w:tmpl w:val="614E6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164DEB"/>
    <w:multiLevelType w:val="hybridMultilevel"/>
    <w:tmpl w:val="0CBC0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1C239E"/>
    <w:multiLevelType w:val="hybridMultilevel"/>
    <w:tmpl w:val="4844BDE8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5A681662"/>
    <w:multiLevelType w:val="hybridMultilevel"/>
    <w:tmpl w:val="1D62B944"/>
    <w:lvl w:ilvl="0" w:tplc="0BD67C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6344E1"/>
    <w:multiLevelType w:val="hybridMultilevel"/>
    <w:tmpl w:val="4504F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5459C3"/>
    <w:multiLevelType w:val="hybridMultilevel"/>
    <w:tmpl w:val="9A4E3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7974A9"/>
    <w:multiLevelType w:val="hybridMultilevel"/>
    <w:tmpl w:val="F51AAA12"/>
    <w:lvl w:ilvl="0" w:tplc="12C092D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272557"/>
    <w:multiLevelType w:val="hybridMultilevel"/>
    <w:tmpl w:val="356AA240"/>
    <w:lvl w:ilvl="0" w:tplc="0BD67C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46246A"/>
    <w:multiLevelType w:val="hybridMultilevel"/>
    <w:tmpl w:val="43FEC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434935"/>
    <w:multiLevelType w:val="hybridMultilevel"/>
    <w:tmpl w:val="549AF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BE1EE2"/>
    <w:multiLevelType w:val="hybridMultilevel"/>
    <w:tmpl w:val="0EDEA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D852FF"/>
    <w:multiLevelType w:val="hybridMultilevel"/>
    <w:tmpl w:val="81E24330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43" w15:restartNumberingAfterBreak="0">
    <w:nsid w:val="7290576F"/>
    <w:multiLevelType w:val="hybridMultilevel"/>
    <w:tmpl w:val="081C6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B81DC5"/>
    <w:multiLevelType w:val="hybridMultilevel"/>
    <w:tmpl w:val="8CAAC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3C7F10"/>
    <w:multiLevelType w:val="hybridMultilevel"/>
    <w:tmpl w:val="A1AA6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B5021C"/>
    <w:multiLevelType w:val="hybridMultilevel"/>
    <w:tmpl w:val="2E361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9B4E7B"/>
    <w:multiLevelType w:val="hybridMultilevel"/>
    <w:tmpl w:val="07548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FC2D90"/>
    <w:multiLevelType w:val="hybridMultilevel"/>
    <w:tmpl w:val="42B69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E15C5F"/>
    <w:multiLevelType w:val="hybridMultilevel"/>
    <w:tmpl w:val="E102C7B8"/>
    <w:lvl w:ilvl="0" w:tplc="0BD67C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7467362">
    <w:abstractNumId w:val="19"/>
  </w:num>
  <w:num w:numId="2" w16cid:durableId="1148789408">
    <w:abstractNumId w:val="30"/>
  </w:num>
  <w:num w:numId="3" w16cid:durableId="148208759">
    <w:abstractNumId w:val="36"/>
  </w:num>
  <w:num w:numId="4" w16cid:durableId="1076055031">
    <w:abstractNumId w:val="40"/>
  </w:num>
  <w:num w:numId="5" w16cid:durableId="46758670">
    <w:abstractNumId w:val="15"/>
  </w:num>
  <w:num w:numId="6" w16cid:durableId="526063391">
    <w:abstractNumId w:val="16"/>
  </w:num>
  <w:num w:numId="7" w16cid:durableId="1194340511">
    <w:abstractNumId w:val="22"/>
  </w:num>
  <w:num w:numId="8" w16cid:durableId="2058964648">
    <w:abstractNumId w:val="32"/>
  </w:num>
  <w:num w:numId="9" w16cid:durableId="1105541506">
    <w:abstractNumId w:val="11"/>
  </w:num>
  <w:num w:numId="10" w16cid:durableId="1595163062">
    <w:abstractNumId w:val="43"/>
  </w:num>
  <w:num w:numId="11" w16cid:durableId="390887108">
    <w:abstractNumId w:val="4"/>
  </w:num>
  <w:num w:numId="12" w16cid:durableId="282660503">
    <w:abstractNumId w:val="24"/>
  </w:num>
  <w:num w:numId="13" w16cid:durableId="1542396917">
    <w:abstractNumId w:val="27"/>
  </w:num>
  <w:num w:numId="14" w16cid:durableId="1114058980">
    <w:abstractNumId w:val="45"/>
  </w:num>
  <w:num w:numId="15" w16cid:durableId="1494179809">
    <w:abstractNumId w:val="33"/>
  </w:num>
  <w:num w:numId="16" w16cid:durableId="2081096774">
    <w:abstractNumId w:val="29"/>
  </w:num>
  <w:num w:numId="17" w16cid:durableId="261501644">
    <w:abstractNumId w:val="20"/>
  </w:num>
  <w:num w:numId="18" w16cid:durableId="1974208974">
    <w:abstractNumId w:val="10"/>
  </w:num>
  <w:num w:numId="19" w16cid:durableId="1117287640">
    <w:abstractNumId w:val="5"/>
  </w:num>
  <w:num w:numId="20" w16cid:durableId="1163006233">
    <w:abstractNumId w:val="14"/>
  </w:num>
  <w:num w:numId="21" w16cid:durableId="422455826">
    <w:abstractNumId w:val="28"/>
  </w:num>
  <w:num w:numId="22" w16cid:durableId="860514059">
    <w:abstractNumId w:val="0"/>
  </w:num>
  <w:num w:numId="23" w16cid:durableId="1892226327">
    <w:abstractNumId w:val="44"/>
  </w:num>
  <w:num w:numId="24" w16cid:durableId="915477682">
    <w:abstractNumId w:val="23"/>
  </w:num>
  <w:num w:numId="25" w16cid:durableId="856382932">
    <w:abstractNumId w:val="47"/>
  </w:num>
  <w:num w:numId="26" w16cid:durableId="1694115039">
    <w:abstractNumId w:val="31"/>
  </w:num>
  <w:num w:numId="27" w16cid:durableId="1201866360">
    <w:abstractNumId w:val="48"/>
  </w:num>
  <w:num w:numId="28" w16cid:durableId="1712683592">
    <w:abstractNumId w:val="12"/>
  </w:num>
  <w:num w:numId="29" w16cid:durableId="1975942212">
    <w:abstractNumId w:val="35"/>
  </w:num>
  <w:num w:numId="30" w16cid:durableId="125203054">
    <w:abstractNumId w:val="42"/>
  </w:num>
  <w:num w:numId="31" w16cid:durableId="631252394">
    <w:abstractNumId w:val="13"/>
  </w:num>
  <w:num w:numId="32" w16cid:durableId="623267658">
    <w:abstractNumId w:val="37"/>
  </w:num>
  <w:num w:numId="33" w16cid:durableId="378015279">
    <w:abstractNumId w:val="9"/>
  </w:num>
  <w:num w:numId="34" w16cid:durableId="1419135219">
    <w:abstractNumId w:val="17"/>
  </w:num>
  <w:num w:numId="35" w16cid:durableId="1353993812">
    <w:abstractNumId w:val="7"/>
  </w:num>
  <w:num w:numId="36" w16cid:durableId="1085609327">
    <w:abstractNumId w:val="26"/>
  </w:num>
  <w:num w:numId="37" w16cid:durableId="2021082328">
    <w:abstractNumId w:val="1"/>
  </w:num>
  <w:num w:numId="38" w16cid:durableId="1304431841">
    <w:abstractNumId w:val="46"/>
  </w:num>
  <w:num w:numId="39" w16cid:durableId="1188720469">
    <w:abstractNumId w:val="25"/>
  </w:num>
  <w:num w:numId="40" w16cid:durableId="1075931690">
    <w:abstractNumId w:val="8"/>
  </w:num>
  <w:num w:numId="41" w16cid:durableId="1663699557">
    <w:abstractNumId w:val="41"/>
  </w:num>
  <w:num w:numId="42" w16cid:durableId="1380742142">
    <w:abstractNumId w:val="21"/>
  </w:num>
  <w:num w:numId="43" w16cid:durableId="924455903">
    <w:abstractNumId w:val="2"/>
  </w:num>
  <w:num w:numId="44" w16cid:durableId="403260991">
    <w:abstractNumId w:val="18"/>
  </w:num>
  <w:num w:numId="45" w16cid:durableId="1191066513">
    <w:abstractNumId w:val="39"/>
  </w:num>
  <w:num w:numId="46" w16cid:durableId="1754399932">
    <w:abstractNumId w:val="34"/>
  </w:num>
  <w:num w:numId="47" w16cid:durableId="1307590619">
    <w:abstractNumId w:val="38"/>
  </w:num>
  <w:num w:numId="48" w16cid:durableId="2059620477">
    <w:abstractNumId w:val="6"/>
  </w:num>
  <w:num w:numId="49" w16cid:durableId="739251474">
    <w:abstractNumId w:val="49"/>
  </w:num>
  <w:num w:numId="50" w16cid:durableId="1668747070">
    <w:abstractNumId w:val="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7"/>
  <w:hideSpellingError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BD9"/>
    <w:rsid w:val="000006EC"/>
    <w:rsid w:val="00000FF9"/>
    <w:rsid w:val="00002A87"/>
    <w:rsid w:val="00006DAE"/>
    <w:rsid w:val="00016C7D"/>
    <w:rsid w:val="0002131F"/>
    <w:rsid w:val="00021DAD"/>
    <w:rsid w:val="00024421"/>
    <w:rsid w:val="00027DD9"/>
    <w:rsid w:val="00034ABD"/>
    <w:rsid w:val="000357C6"/>
    <w:rsid w:val="00036326"/>
    <w:rsid w:val="0006613F"/>
    <w:rsid w:val="00067380"/>
    <w:rsid w:val="00070138"/>
    <w:rsid w:val="0007465A"/>
    <w:rsid w:val="0007734A"/>
    <w:rsid w:val="000925F0"/>
    <w:rsid w:val="00092FAD"/>
    <w:rsid w:val="000A719A"/>
    <w:rsid w:val="000B41C4"/>
    <w:rsid w:val="000C4583"/>
    <w:rsid w:val="000D0275"/>
    <w:rsid w:val="000D27D8"/>
    <w:rsid w:val="000D4977"/>
    <w:rsid w:val="000E6362"/>
    <w:rsid w:val="000F562A"/>
    <w:rsid w:val="0010552D"/>
    <w:rsid w:val="00107316"/>
    <w:rsid w:val="00111C52"/>
    <w:rsid w:val="00112373"/>
    <w:rsid w:val="00116F09"/>
    <w:rsid w:val="00125A14"/>
    <w:rsid w:val="0013002E"/>
    <w:rsid w:val="00131EBA"/>
    <w:rsid w:val="00135C49"/>
    <w:rsid w:val="0013711A"/>
    <w:rsid w:val="0014650A"/>
    <w:rsid w:val="0014726C"/>
    <w:rsid w:val="00151963"/>
    <w:rsid w:val="00151B5B"/>
    <w:rsid w:val="0015491C"/>
    <w:rsid w:val="001549A0"/>
    <w:rsid w:val="0016127A"/>
    <w:rsid w:val="00165502"/>
    <w:rsid w:val="00184938"/>
    <w:rsid w:val="00187F1A"/>
    <w:rsid w:val="00190D55"/>
    <w:rsid w:val="001A57E4"/>
    <w:rsid w:val="001B14A8"/>
    <w:rsid w:val="001B427E"/>
    <w:rsid w:val="001B60A1"/>
    <w:rsid w:val="001C45E3"/>
    <w:rsid w:val="001C7002"/>
    <w:rsid w:val="001D1AEE"/>
    <w:rsid w:val="001D35D8"/>
    <w:rsid w:val="001D4F3F"/>
    <w:rsid w:val="001D54A4"/>
    <w:rsid w:val="001E0593"/>
    <w:rsid w:val="001E05DE"/>
    <w:rsid w:val="001E3C9D"/>
    <w:rsid w:val="001E40CC"/>
    <w:rsid w:val="001E6A3F"/>
    <w:rsid w:val="001E7C23"/>
    <w:rsid w:val="001F5349"/>
    <w:rsid w:val="00203099"/>
    <w:rsid w:val="002045BA"/>
    <w:rsid w:val="00214D8A"/>
    <w:rsid w:val="00217EE3"/>
    <w:rsid w:val="002222C8"/>
    <w:rsid w:val="002232A1"/>
    <w:rsid w:val="002259B8"/>
    <w:rsid w:val="00230B3E"/>
    <w:rsid w:val="002337C6"/>
    <w:rsid w:val="00235DC2"/>
    <w:rsid w:val="00240FE1"/>
    <w:rsid w:val="00243DDD"/>
    <w:rsid w:val="00244E59"/>
    <w:rsid w:val="00246FDA"/>
    <w:rsid w:val="00254030"/>
    <w:rsid w:val="0025749E"/>
    <w:rsid w:val="0026203E"/>
    <w:rsid w:val="0026368E"/>
    <w:rsid w:val="00264616"/>
    <w:rsid w:val="002676F3"/>
    <w:rsid w:val="00284183"/>
    <w:rsid w:val="002853D6"/>
    <w:rsid w:val="00286606"/>
    <w:rsid w:val="002927AA"/>
    <w:rsid w:val="002958AD"/>
    <w:rsid w:val="002971E7"/>
    <w:rsid w:val="002A14B5"/>
    <w:rsid w:val="002A242F"/>
    <w:rsid w:val="002A2DD2"/>
    <w:rsid w:val="002A46B0"/>
    <w:rsid w:val="002A621D"/>
    <w:rsid w:val="002A7745"/>
    <w:rsid w:val="002C12C7"/>
    <w:rsid w:val="002C499E"/>
    <w:rsid w:val="002C68E1"/>
    <w:rsid w:val="002D304D"/>
    <w:rsid w:val="002E2F60"/>
    <w:rsid w:val="002E3863"/>
    <w:rsid w:val="002E4921"/>
    <w:rsid w:val="002E58DC"/>
    <w:rsid w:val="0030163C"/>
    <w:rsid w:val="003036AF"/>
    <w:rsid w:val="00304819"/>
    <w:rsid w:val="00310858"/>
    <w:rsid w:val="003155C2"/>
    <w:rsid w:val="003233F7"/>
    <w:rsid w:val="00325116"/>
    <w:rsid w:val="00330785"/>
    <w:rsid w:val="00333F37"/>
    <w:rsid w:val="00336D72"/>
    <w:rsid w:val="00336FEB"/>
    <w:rsid w:val="00352977"/>
    <w:rsid w:val="00355002"/>
    <w:rsid w:val="0036177D"/>
    <w:rsid w:val="00363323"/>
    <w:rsid w:val="003741C0"/>
    <w:rsid w:val="00383264"/>
    <w:rsid w:val="00383DED"/>
    <w:rsid w:val="0038655F"/>
    <w:rsid w:val="003878B4"/>
    <w:rsid w:val="003A39F1"/>
    <w:rsid w:val="003B7D1F"/>
    <w:rsid w:val="003C7A46"/>
    <w:rsid w:val="003C7E01"/>
    <w:rsid w:val="003D0908"/>
    <w:rsid w:val="003D0B11"/>
    <w:rsid w:val="003D2FEA"/>
    <w:rsid w:val="003D4500"/>
    <w:rsid w:val="003D6432"/>
    <w:rsid w:val="003E2CA8"/>
    <w:rsid w:val="003F15C4"/>
    <w:rsid w:val="003F168D"/>
    <w:rsid w:val="003F3D60"/>
    <w:rsid w:val="003F524A"/>
    <w:rsid w:val="00404861"/>
    <w:rsid w:val="00420150"/>
    <w:rsid w:val="00421910"/>
    <w:rsid w:val="00432325"/>
    <w:rsid w:val="0044164A"/>
    <w:rsid w:val="00447027"/>
    <w:rsid w:val="00452EC5"/>
    <w:rsid w:val="0045347B"/>
    <w:rsid w:val="004565EB"/>
    <w:rsid w:val="00476306"/>
    <w:rsid w:val="004767A4"/>
    <w:rsid w:val="00481071"/>
    <w:rsid w:val="0048439E"/>
    <w:rsid w:val="004900FA"/>
    <w:rsid w:val="00490E6C"/>
    <w:rsid w:val="00493A0F"/>
    <w:rsid w:val="00493F2C"/>
    <w:rsid w:val="004A12F5"/>
    <w:rsid w:val="004A4B81"/>
    <w:rsid w:val="004A5F65"/>
    <w:rsid w:val="004B02B9"/>
    <w:rsid w:val="004B1284"/>
    <w:rsid w:val="004B441A"/>
    <w:rsid w:val="004C1BA9"/>
    <w:rsid w:val="004C515C"/>
    <w:rsid w:val="004D2506"/>
    <w:rsid w:val="004D32D8"/>
    <w:rsid w:val="004D682D"/>
    <w:rsid w:val="004E09D6"/>
    <w:rsid w:val="004E7171"/>
    <w:rsid w:val="004F06BB"/>
    <w:rsid w:val="004F34F3"/>
    <w:rsid w:val="00500DDB"/>
    <w:rsid w:val="005063B4"/>
    <w:rsid w:val="00506C0D"/>
    <w:rsid w:val="00507B84"/>
    <w:rsid w:val="0052206D"/>
    <w:rsid w:val="00527598"/>
    <w:rsid w:val="00533CB2"/>
    <w:rsid w:val="00534070"/>
    <w:rsid w:val="005374F9"/>
    <w:rsid w:val="005375CE"/>
    <w:rsid w:val="00540A9B"/>
    <w:rsid w:val="00541681"/>
    <w:rsid w:val="00541D25"/>
    <w:rsid w:val="00542B0C"/>
    <w:rsid w:val="00547C35"/>
    <w:rsid w:val="00557361"/>
    <w:rsid w:val="00557841"/>
    <w:rsid w:val="005637C2"/>
    <w:rsid w:val="00563A7B"/>
    <w:rsid w:val="005663A6"/>
    <w:rsid w:val="0057038E"/>
    <w:rsid w:val="00576828"/>
    <w:rsid w:val="00576881"/>
    <w:rsid w:val="00582B03"/>
    <w:rsid w:val="005853E4"/>
    <w:rsid w:val="00587F57"/>
    <w:rsid w:val="005A31E9"/>
    <w:rsid w:val="005A378A"/>
    <w:rsid w:val="005A52BD"/>
    <w:rsid w:val="005A52F4"/>
    <w:rsid w:val="005B1B9D"/>
    <w:rsid w:val="005C0F4F"/>
    <w:rsid w:val="005C1D99"/>
    <w:rsid w:val="005D254F"/>
    <w:rsid w:val="005D582F"/>
    <w:rsid w:val="005E1A45"/>
    <w:rsid w:val="005E2A18"/>
    <w:rsid w:val="005E40A9"/>
    <w:rsid w:val="005E75C4"/>
    <w:rsid w:val="005F53EB"/>
    <w:rsid w:val="005F5617"/>
    <w:rsid w:val="006013E1"/>
    <w:rsid w:val="00603670"/>
    <w:rsid w:val="006050D7"/>
    <w:rsid w:val="00613911"/>
    <w:rsid w:val="0061735B"/>
    <w:rsid w:val="00621FE6"/>
    <w:rsid w:val="0062285F"/>
    <w:rsid w:val="006430AA"/>
    <w:rsid w:val="0064576D"/>
    <w:rsid w:val="006468AE"/>
    <w:rsid w:val="00647356"/>
    <w:rsid w:val="00650D53"/>
    <w:rsid w:val="00650D8F"/>
    <w:rsid w:val="00654B1C"/>
    <w:rsid w:val="006704C5"/>
    <w:rsid w:val="006776AA"/>
    <w:rsid w:val="00685FB9"/>
    <w:rsid w:val="00692840"/>
    <w:rsid w:val="00696044"/>
    <w:rsid w:val="006978E3"/>
    <w:rsid w:val="006A14C5"/>
    <w:rsid w:val="006A6AF9"/>
    <w:rsid w:val="006A7E96"/>
    <w:rsid w:val="006C003D"/>
    <w:rsid w:val="006C2D72"/>
    <w:rsid w:val="006D1FFE"/>
    <w:rsid w:val="006D2CCD"/>
    <w:rsid w:val="006D42B0"/>
    <w:rsid w:val="006D5EEE"/>
    <w:rsid w:val="006E6A66"/>
    <w:rsid w:val="006F2DA6"/>
    <w:rsid w:val="00703B56"/>
    <w:rsid w:val="00710632"/>
    <w:rsid w:val="007110FC"/>
    <w:rsid w:val="007118C7"/>
    <w:rsid w:val="00715D94"/>
    <w:rsid w:val="0071629D"/>
    <w:rsid w:val="00723D5C"/>
    <w:rsid w:val="007249A5"/>
    <w:rsid w:val="00724E4A"/>
    <w:rsid w:val="0073578E"/>
    <w:rsid w:val="00736AE2"/>
    <w:rsid w:val="00745EB4"/>
    <w:rsid w:val="007516AC"/>
    <w:rsid w:val="00755EDE"/>
    <w:rsid w:val="00757CA3"/>
    <w:rsid w:val="0076687B"/>
    <w:rsid w:val="00770D74"/>
    <w:rsid w:val="007809F4"/>
    <w:rsid w:val="00785304"/>
    <w:rsid w:val="0079743E"/>
    <w:rsid w:val="007A1B92"/>
    <w:rsid w:val="007A60A6"/>
    <w:rsid w:val="007A6244"/>
    <w:rsid w:val="007B0CAD"/>
    <w:rsid w:val="007B3279"/>
    <w:rsid w:val="007B34D6"/>
    <w:rsid w:val="007B7335"/>
    <w:rsid w:val="007B739F"/>
    <w:rsid w:val="007D22D7"/>
    <w:rsid w:val="007D2306"/>
    <w:rsid w:val="007D26F6"/>
    <w:rsid w:val="007D2BA1"/>
    <w:rsid w:val="007D7807"/>
    <w:rsid w:val="007F0C32"/>
    <w:rsid w:val="007F19CA"/>
    <w:rsid w:val="007F71EA"/>
    <w:rsid w:val="007F7876"/>
    <w:rsid w:val="007F7FB8"/>
    <w:rsid w:val="00802174"/>
    <w:rsid w:val="00803940"/>
    <w:rsid w:val="00806E9C"/>
    <w:rsid w:val="008207FB"/>
    <w:rsid w:val="00823EE1"/>
    <w:rsid w:val="0082500F"/>
    <w:rsid w:val="00825B64"/>
    <w:rsid w:val="00827DD6"/>
    <w:rsid w:val="00830D80"/>
    <w:rsid w:val="0084232B"/>
    <w:rsid w:val="00850339"/>
    <w:rsid w:val="00852902"/>
    <w:rsid w:val="008572EE"/>
    <w:rsid w:val="0086087E"/>
    <w:rsid w:val="00862BAF"/>
    <w:rsid w:val="00881B9E"/>
    <w:rsid w:val="00885B29"/>
    <w:rsid w:val="00893A59"/>
    <w:rsid w:val="008A1774"/>
    <w:rsid w:val="008A2BC1"/>
    <w:rsid w:val="008A4347"/>
    <w:rsid w:val="008A57AC"/>
    <w:rsid w:val="008A652D"/>
    <w:rsid w:val="008A6642"/>
    <w:rsid w:val="008B102C"/>
    <w:rsid w:val="008B2797"/>
    <w:rsid w:val="008B341A"/>
    <w:rsid w:val="008C5402"/>
    <w:rsid w:val="008D1659"/>
    <w:rsid w:val="008E4FF2"/>
    <w:rsid w:val="008E6567"/>
    <w:rsid w:val="008F4582"/>
    <w:rsid w:val="008F5740"/>
    <w:rsid w:val="00900241"/>
    <w:rsid w:val="00901C29"/>
    <w:rsid w:val="00902F3D"/>
    <w:rsid w:val="00903B3F"/>
    <w:rsid w:val="00903C28"/>
    <w:rsid w:val="009044C4"/>
    <w:rsid w:val="00912A37"/>
    <w:rsid w:val="009155C2"/>
    <w:rsid w:val="00915B9D"/>
    <w:rsid w:val="009163D8"/>
    <w:rsid w:val="00923FBF"/>
    <w:rsid w:val="0093114D"/>
    <w:rsid w:val="00935A9E"/>
    <w:rsid w:val="0093604A"/>
    <w:rsid w:val="009360C4"/>
    <w:rsid w:val="00941E4A"/>
    <w:rsid w:val="009443FF"/>
    <w:rsid w:val="00945A14"/>
    <w:rsid w:val="00951EE2"/>
    <w:rsid w:val="00954584"/>
    <w:rsid w:val="0095735C"/>
    <w:rsid w:val="009676AA"/>
    <w:rsid w:val="00974438"/>
    <w:rsid w:val="00974A71"/>
    <w:rsid w:val="009823A5"/>
    <w:rsid w:val="00983BDD"/>
    <w:rsid w:val="009847F7"/>
    <w:rsid w:val="00990F6C"/>
    <w:rsid w:val="00995026"/>
    <w:rsid w:val="009A289A"/>
    <w:rsid w:val="009B0BD3"/>
    <w:rsid w:val="009B188B"/>
    <w:rsid w:val="009B277B"/>
    <w:rsid w:val="009D0E63"/>
    <w:rsid w:val="009D19F7"/>
    <w:rsid w:val="009D7A49"/>
    <w:rsid w:val="009E30DC"/>
    <w:rsid w:val="009E3BCA"/>
    <w:rsid w:val="009E4EB9"/>
    <w:rsid w:val="009E726C"/>
    <w:rsid w:val="009E7379"/>
    <w:rsid w:val="009F2644"/>
    <w:rsid w:val="009F38FE"/>
    <w:rsid w:val="009F605B"/>
    <w:rsid w:val="00A068A8"/>
    <w:rsid w:val="00A12B9D"/>
    <w:rsid w:val="00A15462"/>
    <w:rsid w:val="00A30950"/>
    <w:rsid w:val="00A365BA"/>
    <w:rsid w:val="00A4257A"/>
    <w:rsid w:val="00A429C9"/>
    <w:rsid w:val="00A479BC"/>
    <w:rsid w:val="00A50C6D"/>
    <w:rsid w:val="00A50D00"/>
    <w:rsid w:val="00A61185"/>
    <w:rsid w:val="00A657E2"/>
    <w:rsid w:val="00A66ED8"/>
    <w:rsid w:val="00A73CF1"/>
    <w:rsid w:val="00A76DE2"/>
    <w:rsid w:val="00A8254A"/>
    <w:rsid w:val="00A82B2A"/>
    <w:rsid w:val="00A83A49"/>
    <w:rsid w:val="00A903CC"/>
    <w:rsid w:val="00AA1889"/>
    <w:rsid w:val="00AA47AF"/>
    <w:rsid w:val="00AA4A7F"/>
    <w:rsid w:val="00AA5B42"/>
    <w:rsid w:val="00AB15F7"/>
    <w:rsid w:val="00AB6D92"/>
    <w:rsid w:val="00AD2D8A"/>
    <w:rsid w:val="00AD6E59"/>
    <w:rsid w:val="00AD777A"/>
    <w:rsid w:val="00AE41FD"/>
    <w:rsid w:val="00AE4322"/>
    <w:rsid w:val="00AF62E3"/>
    <w:rsid w:val="00B11999"/>
    <w:rsid w:val="00B16639"/>
    <w:rsid w:val="00B2211C"/>
    <w:rsid w:val="00B22561"/>
    <w:rsid w:val="00B25E2D"/>
    <w:rsid w:val="00B32EDD"/>
    <w:rsid w:val="00B35140"/>
    <w:rsid w:val="00B436EF"/>
    <w:rsid w:val="00B66EE9"/>
    <w:rsid w:val="00B818FE"/>
    <w:rsid w:val="00B820A3"/>
    <w:rsid w:val="00B86C71"/>
    <w:rsid w:val="00B90548"/>
    <w:rsid w:val="00B93E7F"/>
    <w:rsid w:val="00B958AF"/>
    <w:rsid w:val="00BA022B"/>
    <w:rsid w:val="00BA0BC7"/>
    <w:rsid w:val="00BA61B7"/>
    <w:rsid w:val="00BA7FC4"/>
    <w:rsid w:val="00BB1699"/>
    <w:rsid w:val="00BB2A3A"/>
    <w:rsid w:val="00BB5A48"/>
    <w:rsid w:val="00BC0B58"/>
    <w:rsid w:val="00BC685B"/>
    <w:rsid w:val="00BC6E7E"/>
    <w:rsid w:val="00BE1705"/>
    <w:rsid w:val="00BE4864"/>
    <w:rsid w:val="00BE4B56"/>
    <w:rsid w:val="00BF02BE"/>
    <w:rsid w:val="00BF0345"/>
    <w:rsid w:val="00C218DE"/>
    <w:rsid w:val="00C21D78"/>
    <w:rsid w:val="00C30486"/>
    <w:rsid w:val="00C4077A"/>
    <w:rsid w:val="00C43D8A"/>
    <w:rsid w:val="00C44AE4"/>
    <w:rsid w:val="00C454F8"/>
    <w:rsid w:val="00C55FF4"/>
    <w:rsid w:val="00C60919"/>
    <w:rsid w:val="00C6274A"/>
    <w:rsid w:val="00C646F2"/>
    <w:rsid w:val="00C66BC0"/>
    <w:rsid w:val="00C70B87"/>
    <w:rsid w:val="00C71A77"/>
    <w:rsid w:val="00C91435"/>
    <w:rsid w:val="00C9265C"/>
    <w:rsid w:val="00CA4F41"/>
    <w:rsid w:val="00CB3C9A"/>
    <w:rsid w:val="00CB6F4F"/>
    <w:rsid w:val="00CC0890"/>
    <w:rsid w:val="00CC11F1"/>
    <w:rsid w:val="00CC2024"/>
    <w:rsid w:val="00CC5A1F"/>
    <w:rsid w:val="00CD32B1"/>
    <w:rsid w:val="00CE0F92"/>
    <w:rsid w:val="00CE29D8"/>
    <w:rsid w:val="00D0287C"/>
    <w:rsid w:val="00D04A02"/>
    <w:rsid w:val="00D065BF"/>
    <w:rsid w:val="00D07595"/>
    <w:rsid w:val="00D159BD"/>
    <w:rsid w:val="00D21AAB"/>
    <w:rsid w:val="00D22766"/>
    <w:rsid w:val="00D2409E"/>
    <w:rsid w:val="00D266F6"/>
    <w:rsid w:val="00D31801"/>
    <w:rsid w:val="00D31E1F"/>
    <w:rsid w:val="00D422CF"/>
    <w:rsid w:val="00D460C2"/>
    <w:rsid w:val="00D562B9"/>
    <w:rsid w:val="00D6026A"/>
    <w:rsid w:val="00D6045C"/>
    <w:rsid w:val="00D72202"/>
    <w:rsid w:val="00D84408"/>
    <w:rsid w:val="00D84926"/>
    <w:rsid w:val="00D8510C"/>
    <w:rsid w:val="00DA54E3"/>
    <w:rsid w:val="00DB2020"/>
    <w:rsid w:val="00DB4BDF"/>
    <w:rsid w:val="00DC0080"/>
    <w:rsid w:val="00DC7B9E"/>
    <w:rsid w:val="00DD76E0"/>
    <w:rsid w:val="00DD7DE1"/>
    <w:rsid w:val="00DE0373"/>
    <w:rsid w:val="00DE0621"/>
    <w:rsid w:val="00DE6307"/>
    <w:rsid w:val="00E064AE"/>
    <w:rsid w:val="00E07ADC"/>
    <w:rsid w:val="00E07D45"/>
    <w:rsid w:val="00E1363E"/>
    <w:rsid w:val="00E3091F"/>
    <w:rsid w:val="00E311CB"/>
    <w:rsid w:val="00E40057"/>
    <w:rsid w:val="00E40642"/>
    <w:rsid w:val="00E5152C"/>
    <w:rsid w:val="00E56F6F"/>
    <w:rsid w:val="00E5711D"/>
    <w:rsid w:val="00E57850"/>
    <w:rsid w:val="00E65ACE"/>
    <w:rsid w:val="00E66206"/>
    <w:rsid w:val="00E75C44"/>
    <w:rsid w:val="00E80133"/>
    <w:rsid w:val="00E85018"/>
    <w:rsid w:val="00E976B7"/>
    <w:rsid w:val="00EA36A7"/>
    <w:rsid w:val="00EA3964"/>
    <w:rsid w:val="00EA40CC"/>
    <w:rsid w:val="00EA55DC"/>
    <w:rsid w:val="00EB2DE7"/>
    <w:rsid w:val="00EC3C17"/>
    <w:rsid w:val="00EC6604"/>
    <w:rsid w:val="00ED2527"/>
    <w:rsid w:val="00ED5A85"/>
    <w:rsid w:val="00ED5D9A"/>
    <w:rsid w:val="00EE7C4F"/>
    <w:rsid w:val="00EF45CE"/>
    <w:rsid w:val="00EF54B8"/>
    <w:rsid w:val="00EF5BD9"/>
    <w:rsid w:val="00F038D6"/>
    <w:rsid w:val="00F03E49"/>
    <w:rsid w:val="00F06B71"/>
    <w:rsid w:val="00F14D80"/>
    <w:rsid w:val="00F15876"/>
    <w:rsid w:val="00F16091"/>
    <w:rsid w:val="00F165B1"/>
    <w:rsid w:val="00F261A9"/>
    <w:rsid w:val="00F268EB"/>
    <w:rsid w:val="00F269A4"/>
    <w:rsid w:val="00F27630"/>
    <w:rsid w:val="00F30636"/>
    <w:rsid w:val="00F308E7"/>
    <w:rsid w:val="00F334FD"/>
    <w:rsid w:val="00F337C9"/>
    <w:rsid w:val="00F376B7"/>
    <w:rsid w:val="00F378B4"/>
    <w:rsid w:val="00F4768D"/>
    <w:rsid w:val="00F51981"/>
    <w:rsid w:val="00F51DCF"/>
    <w:rsid w:val="00F55A14"/>
    <w:rsid w:val="00F62B99"/>
    <w:rsid w:val="00F67135"/>
    <w:rsid w:val="00F71987"/>
    <w:rsid w:val="00F7748B"/>
    <w:rsid w:val="00F850D9"/>
    <w:rsid w:val="00F87373"/>
    <w:rsid w:val="00F927AC"/>
    <w:rsid w:val="00F92991"/>
    <w:rsid w:val="00F953E7"/>
    <w:rsid w:val="00FA6DE2"/>
    <w:rsid w:val="00FA7769"/>
    <w:rsid w:val="00FB090A"/>
    <w:rsid w:val="00FB412E"/>
    <w:rsid w:val="00FC361F"/>
    <w:rsid w:val="00FC5CB7"/>
    <w:rsid w:val="00FC7FB6"/>
    <w:rsid w:val="00FE20C2"/>
    <w:rsid w:val="00FF1046"/>
    <w:rsid w:val="00FF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7C60D"/>
  <w15:chartTrackingRefBased/>
  <w15:docId w15:val="{6085727C-8CD2-F140-8D6D-AC86BE23E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31E9"/>
    <w:pPr>
      <w:spacing w:after="200" w:line="276" w:lineRule="auto"/>
    </w:pPr>
    <w:rPr>
      <w:sz w:val="22"/>
      <w:szCs w:val="22"/>
      <w:lang w:val="en-US" w:eastAsia="en-US"/>
    </w:rPr>
  </w:style>
  <w:style w:type="paragraph" w:styleId="Titlu3">
    <w:name w:val="heading 3"/>
    <w:basedOn w:val="Normal"/>
    <w:next w:val="Normal"/>
    <w:link w:val="Titlu3Caracter"/>
    <w:qFormat/>
    <w:rsid w:val="007809F4"/>
    <w:pPr>
      <w:keepNext/>
      <w:spacing w:after="0" w:line="240" w:lineRule="auto"/>
      <w:ind w:firstLine="720"/>
      <w:jc w:val="both"/>
      <w:outlineLvl w:val="2"/>
    </w:pPr>
    <w:rPr>
      <w:rFonts w:ascii="Arial" w:eastAsia="Times New Roman" w:hAnsi="Arial" w:cs="Arial"/>
      <w:sz w:val="28"/>
      <w:szCs w:val="28"/>
      <w:lang w:val="ro-RO"/>
    </w:rPr>
  </w:style>
  <w:style w:type="paragraph" w:styleId="Titlu4">
    <w:name w:val="heading 4"/>
    <w:basedOn w:val="Normal"/>
    <w:next w:val="Normal"/>
    <w:link w:val="Titlu4Caracter"/>
    <w:uiPriority w:val="9"/>
    <w:qFormat/>
    <w:rsid w:val="007809F4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</w:rPr>
  </w:style>
  <w:style w:type="paragraph" w:styleId="Titlu5">
    <w:name w:val="heading 5"/>
    <w:basedOn w:val="Normal"/>
    <w:next w:val="Normal"/>
    <w:link w:val="Titlu5Caracter"/>
    <w:uiPriority w:val="9"/>
    <w:qFormat/>
    <w:rsid w:val="007809F4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Titlu6">
    <w:name w:val="heading 6"/>
    <w:basedOn w:val="Normal"/>
    <w:next w:val="Normal"/>
    <w:link w:val="Titlu6Caracter"/>
    <w:qFormat/>
    <w:rsid w:val="006A7E96"/>
    <w:pPr>
      <w:spacing w:before="240" w:after="60" w:line="240" w:lineRule="auto"/>
      <w:outlineLvl w:val="5"/>
    </w:pPr>
    <w:rPr>
      <w:rFonts w:eastAsia="Times New Roman"/>
      <w:b/>
      <w:bCs/>
    </w:rPr>
  </w:style>
  <w:style w:type="paragraph" w:styleId="Titlu7">
    <w:name w:val="heading 7"/>
    <w:basedOn w:val="Normal"/>
    <w:next w:val="Normal"/>
    <w:link w:val="Titlu7Caracter"/>
    <w:qFormat/>
    <w:rsid w:val="00527598"/>
    <w:pPr>
      <w:spacing w:before="240" w:after="60" w:line="240" w:lineRule="auto"/>
      <w:outlineLvl w:val="6"/>
    </w:pPr>
    <w:rPr>
      <w:rFonts w:eastAsia="Times New Roman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3Caracter">
    <w:name w:val="Titlu 3 Caracter"/>
    <w:link w:val="Titlu3"/>
    <w:rsid w:val="007809F4"/>
    <w:rPr>
      <w:rFonts w:ascii="Arial" w:eastAsia="Times New Roman" w:hAnsi="Arial" w:cs="Arial"/>
      <w:sz w:val="28"/>
      <w:szCs w:val="28"/>
      <w:lang w:val="ro-RO"/>
    </w:rPr>
  </w:style>
  <w:style w:type="character" w:customStyle="1" w:styleId="Titlu4Caracter">
    <w:name w:val="Titlu 4 Caracter"/>
    <w:link w:val="Titlu4"/>
    <w:uiPriority w:val="9"/>
    <w:rsid w:val="007809F4"/>
    <w:rPr>
      <w:rFonts w:eastAsia="Times New Roman"/>
      <w:b/>
      <w:bCs/>
      <w:sz w:val="28"/>
      <w:szCs w:val="28"/>
    </w:rPr>
  </w:style>
  <w:style w:type="character" w:customStyle="1" w:styleId="Titlu5Caracter">
    <w:name w:val="Titlu 5 Caracter"/>
    <w:link w:val="Titlu5"/>
    <w:uiPriority w:val="9"/>
    <w:semiHidden/>
    <w:rsid w:val="007809F4"/>
    <w:rPr>
      <w:rFonts w:eastAsia="Times New Roman"/>
      <w:b/>
      <w:bCs/>
      <w:i/>
      <w:iCs/>
      <w:sz w:val="26"/>
      <w:szCs w:val="26"/>
    </w:rPr>
  </w:style>
  <w:style w:type="paragraph" w:styleId="Corptext2">
    <w:name w:val="Body Text 2"/>
    <w:basedOn w:val="Normal"/>
    <w:link w:val="Corptext2Caracter"/>
    <w:unhideWhenUsed/>
    <w:rsid w:val="007809F4"/>
    <w:pPr>
      <w:spacing w:after="0" w:line="240" w:lineRule="auto"/>
      <w:jc w:val="both"/>
    </w:pPr>
    <w:rPr>
      <w:rFonts w:ascii="AGaramond" w:eastAsia="Times New Roman" w:hAnsi="AGaramond"/>
      <w:i/>
      <w:iCs/>
      <w:sz w:val="40"/>
      <w:szCs w:val="40"/>
      <w:lang w:val="ro-RO"/>
    </w:rPr>
  </w:style>
  <w:style w:type="character" w:customStyle="1" w:styleId="Corptext2Caracter">
    <w:name w:val="Corp text 2 Caracter"/>
    <w:link w:val="Corptext2"/>
    <w:rsid w:val="007809F4"/>
    <w:rPr>
      <w:rFonts w:ascii="AGaramond" w:eastAsia="Times New Roman" w:hAnsi="AGaramond"/>
      <w:i/>
      <w:iCs/>
      <w:sz w:val="40"/>
      <w:szCs w:val="40"/>
      <w:lang w:val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7809F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rsid w:val="007809F4"/>
    <w:rPr>
      <w:rFonts w:ascii="Tahoma" w:eastAsia="Times New Roman" w:hAnsi="Tahoma" w:cs="Tahoma"/>
      <w:sz w:val="16"/>
      <w:szCs w:val="16"/>
    </w:rPr>
  </w:style>
  <w:style w:type="paragraph" w:styleId="Frspaiere">
    <w:name w:val="No Spacing"/>
    <w:link w:val="FrspaiereCaracter"/>
    <w:uiPriority w:val="1"/>
    <w:qFormat/>
    <w:rsid w:val="007809F4"/>
    <w:rPr>
      <w:rFonts w:ascii="Times New Roman" w:eastAsia="Times New Roman" w:hAnsi="Times New Roman"/>
      <w:sz w:val="24"/>
      <w:szCs w:val="24"/>
    </w:rPr>
  </w:style>
  <w:style w:type="paragraph" w:styleId="Listparagraf">
    <w:name w:val="List Paragraph"/>
    <w:basedOn w:val="Normal"/>
    <w:uiPriority w:val="34"/>
    <w:qFormat/>
    <w:rsid w:val="007809F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Antet">
    <w:name w:val="header"/>
    <w:basedOn w:val="Normal"/>
    <w:link w:val="AntetCaracter"/>
    <w:uiPriority w:val="99"/>
    <w:unhideWhenUsed/>
    <w:rsid w:val="007809F4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ntetCaracter">
    <w:name w:val="Antet Caracter"/>
    <w:link w:val="Antet"/>
    <w:uiPriority w:val="99"/>
    <w:rsid w:val="007809F4"/>
    <w:rPr>
      <w:rFonts w:ascii="Times New Roman" w:eastAsia="Times New Roman" w:hAnsi="Times New Roman"/>
      <w:sz w:val="24"/>
      <w:szCs w:val="24"/>
    </w:rPr>
  </w:style>
  <w:style w:type="paragraph" w:styleId="Subsol">
    <w:name w:val="footer"/>
    <w:basedOn w:val="Normal"/>
    <w:link w:val="SubsolCaracter"/>
    <w:uiPriority w:val="99"/>
    <w:unhideWhenUsed/>
    <w:rsid w:val="007809F4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ubsolCaracter">
    <w:name w:val="Subsol Caracter"/>
    <w:link w:val="Subsol"/>
    <w:uiPriority w:val="99"/>
    <w:rsid w:val="007809F4"/>
    <w:rPr>
      <w:rFonts w:ascii="Times New Roman" w:eastAsia="Times New Roman" w:hAnsi="Times New Roman"/>
      <w:sz w:val="24"/>
      <w:szCs w:val="24"/>
    </w:rPr>
  </w:style>
  <w:style w:type="character" w:customStyle="1" w:styleId="Titlu7Caracter">
    <w:name w:val="Titlu 7 Caracter"/>
    <w:link w:val="Titlu7"/>
    <w:rsid w:val="00527598"/>
    <w:rPr>
      <w:rFonts w:eastAsia="Times New Roman"/>
      <w:sz w:val="24"/>
      <w:szCs w:val="24"/>
    </w:rPr>
  </w:style>
  <w:style w:type="character" w:customStyle="1" w:styleId="Titlu6Caracter">
    <w:name w:val="Titlu 6 Caracter"/>
    <w:link w:val="Titlu6"/>
    <w:rsid w:val="006A7E96"/>
    <w:rPr>
      <w:rFonts w:eastAsia="Times New Roman"/>
      <w:b/>
      <w:bCs/>
      <w:sz w:val="22"/>
      <w:szCs w:val="22"/>
    </w:rPr>
  </w:style>
  <w:style w:type="character" w:customStyle="1" w:styleId="FrspaiereCaracter">
    <w:name w:val="Fără spațiere Caracter"/>
    <w:link w:val="Frspaiere"/>
    <w:uiPriority w:val="1"/>
    <w:locked/>
    <w:rsid w:val="0095735C"/>
    <w:rPr>
      <w:rFonts w:ascii="Times New Roman" w:eastAsia="Times New Roman" w:hAnsi="Times New Roman"/>
      <w:sz w:val="24"/>
      <w:szCs w:val="24"/>
      <w:lang w:bidi="ar-SA"/>
    </w:rPr>
  </w:style>
  <w:style w:type="paragraph" w:customStyle="1" w:styleId="Default">
    <w:name w:val="Default"/>
    <w:rsid w:val="008A652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styleId="Hyperlink">
    <w:name w:val="Hyperlink"/>
    <w:uiPriority w:val="99"/>
    <w:unhideWhenUsed/>
    <w:rsid w:val="00A365BA"/>
    <w:rPr>
      <w:color w:val="0563C1"/>
      <w:u w:val="single"/>
    </w:rPr>
  </w:style>
  <w:style w:type="character" w:styleId="HyperlinkParcurs">
    <w:name w:val="FollowedHyperlink"/>
    <w:uiPriority w:val="99"/>
    <w:semiHidden/>
    <w:unhideWhenUsed/>
    <w:rsid w:val="00A365BA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8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3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9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4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4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0F73C-5BBE-41E8-BF67-4F77C3119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4</Pages>
  <Words>814</Words>
  <Characters>4641</Characters>
  <Application>Microsoft Office Word</Application>
  <DocSecurity>0</DocSecurity>
  <Lines>38</Lines>
  <Paragraphs>10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bealess</dc:creator>
  <cp:keywords/>
  <cp:lastModifiedBy>Magda Trandafir</cp:lastModifiedBy>
  <cp:revision>31</cp:revision>
  <cp:lastPrinted>2017-06-12T06:24:00Z</cp:lastPrinted>
  <dcterms:created xsi:type="dcterms:W3CDTF">2025-06-22T16:59:00Z</dcterms:created>
  <dcterms:modified xsi:type="dcterms:W3CDTF">2025-07-07T13:27:00Z</dcterms:modified>
</cp:coreProperties>
</file>