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67D5" w14:textId="42B631FD" w:rsidR="007C6540" w:rsidRPr="004F2795" w:rsidRDefault="007C6540" w:rsidP="00CD2D87">
      <w:pPr>
        <w:jc w:val="center"/>
        <w:rPr>
          <w:rFonts w:ascii="Times New Roman" w:hAnsi="Times New Roman" w:cs="Times New Roman"/>
          <w:b/>
          <w:bCs/>
          <w:sz w:val="28"/>
          <w:szCs w:val="28"/>
        </w:rPr>
      </w:pPr>
      <w:r w:rsidRPr="00AF76C9">
        <w:rPr>
          <w:noProof/>
          <w:lang w:val="en-US"/>
        </w:rPr>
        <w:drawing>
          <wp:anchor distT="0" distB="0" distL="114300" distR="114300" simplePos="0" relativeHeight="251660288" behindDoc="1" locked="0" layoutInCell="1" allowOverlap="1" wp14:anchorId="0DCEC783" wp14:editId="23A3CA0F">
            <wp:simplePos x="0" y="0"/>
            <wp:positionH relativeFrom="margin">
              <wp:align>left</wp:align>
            </wp:positionH>
            <wp:positionV relativeFrom="paragraph">
              <wp:posOffset>4445</wp:posOffset>
            </wp:positionV>
            <wp:extent cx="1584960" cy="1254760"/>
            <wp:effectExtent l="0" t="0" r="0" b="2540"/>
            <wp:wrapTight wrapText="bothSides">
              <wp:wrapPolygon edited="0">
                <wp:start x="0" y="0"/>
                <wp:lineTo x="0" y="20988"/>
                <wp:lineTo x="8567" y="21316"/>
                <wp:lineTo x="10125" y="21316"/>
                <wp:lineTo x="17913" y="20988"/>
                <wp:lineTo x="17654" y="18364"/>
                <wp:lineTo x="9087" y="15741"/>
                <wp:lineTo x="21288" y="14429"/>
                <wp:lineTo x="21288" y="0"/>
                <wp:lineTo x="0" y="0"/>
              </wp:wrapPolygon>
            </wp:wrapTight>
            <wp:docPr id="1820090889" name="Picture 2" descr="Educational - Editura Paralela 45 Editura Paralel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al - Editura Paralela 45 Editura Paralela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496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40407E9C" wp14:editId="5525EE12">
            <wp:simplePos x="8610600" y="914400"/>
            <wp:positionH relativeFrom="column">
              <wp:align>right</wp:align>
            </wp:positionH>
            <wp:positionV relativeFrom="paragraph">
              <wp:align>top</wp:align>
            </wp:positionV>
            <wp:extent cx="1165860" cy="1457325"/>
            <wp:effectExtent l="0" t="0" r="0" b="9525"/>
            <wp:wrapSquare wrapText="bothSides"/>
            <wp:docPr id="1" name="Picture 1" descr="Ar putea fi un desen cu text care spune „CP Adriana ManuclaCezarinaBarbu Briceag Manuela Cezarina Barbu Portocază si prietenii lui Arte vizuale și abilități practice Activități și jocuri distractive pentru clasa pregătitoare ETLEAPARALELAS PDUCAT EDITI प RAP RALEL APARALELA 45 MOUCATINEL TN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 putea fi un desen cu text care spune „CP Adriana ManuclaCezarinaBarbu Briceag Manuela Cezarina Barbu Portocază si prietenii lui Arte vizuale și abilități practice Activități și jocuri distractive pentru clasa pregătitoare ETLEAPARALELAS PDUCAT EDITI प RAP RALEL APARALELA 45 MOUCATINEL TNB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5860" cy="1457325"/>
                    </a:xfrm>
                    <a:prstGeom prst="rect">
                      <a:avLst/>
                    </a:prstGeom>
                    <a:noFill/>
                    <a:ln>
                      <a:noFill/>
                    </a:ln>
                  </pic:spPr>
                </pic:pic>
              </a:graphicData>
            </a:graphic>
          </wp:anchor>
        </w:drawing>
      </w:r>
      <w:r w:rsidR="004F2795" w:rsidRPr="004F2795">
        <w:rPr>
          <w:rFonts w:ascii="Times New Roman" w:hAnsi="Times New Roman" w:cs="Times New Roman"/>
          <w:b/>
          <w:bCs/>
          <w:sz w:val="28"/>
          <w:szCs w:val="28"/>
        </w:rPr>
        <w:t>Proiectarea unităților de învățare</w:t>
      </w:r>
    </w:p>
    <w:p w14:paraId="1AD21632" w14:textId="767EC9C0" w:rsidR="007C6540" w:rsidRPr="007C6540" w:rsidRDefault="007C6540" w:rsidP="00CD2D87">
      <w:pPr>
        <w:jc w:val="center"/>
        <w:rPr>
          <w:rFonts w:ascii="Times New Roman" w:hAnsi="Times New Roman" w:cs="Times New Roman"/>
          <w:b/>
          <w:bCs/>
          <w:sz w:val="28"/>
          <w:szCs w:val="28"/>
        </w:rPr>
      </w:pPr>
      <w:r w:rsidRPr="007C6540">
        <w:rPr>
          <w:rFonts w:ascii="Times New Roman" w:hAnsi="Times New Roman" w:cs="Times New Roman"/>
          <w:b/>
          <w:bCs/>
          <w:sz w:val="28"/>
          <w:szCs w:val="28"/>
        </w:rPr>
        <w:t>Arte vizuale și abilități</w:t>
      </w:r>
      <w:r w:rsidR="00CD2D87">
        <w:rPr>
          <w:rFonts w:ascii="Times New Roman" w:hAnsi="Times New Roman" w:cs="Times New Roman"/>
          <w:b/>
          <w:bCs/>
          <w:sz w:val="28"/>
          <w:szCs w:val="28"/>
        </w:rPr>
        <w:t xml:space="preserve"> practice</w:t>
      </w:r>
    </w:p>
    <w:p w14:paraId="0FF48696" w14:textId="509BA472" w:rsidR="007C6540" w:rsidRPr="007C6540" w:rsidRDefault="007C6540" w:rsidP="00CD2D87">
      <w:pPr>
        <w:jc w:val="center"/>
        <w:rPr>
          <w:rFonts w:ascii="Times New Roman" w:hAnsi="Times New Roman" w:cs="Times New Roman"/>
          <w:b/>
          <w:bCs/>
          <w:sz w:val="28"/>
          <w:szCs w:val="28"/>
        </w:rPr>
      </w:pPr>
      <w:r w:rsidRPr="007C6540">
        <w:rPr>
          <w:rFonts w:ascii="Times New Roman" w:hAnsi="Times New Roman" w:cs="Times New Roman"/>
          <w:b/>
          <w:bCs/>
          <w:sz w:val="28"/>
          <w:szCs w:val="28"/>
        </w:rPr>
        <w:t>Clasa pregătitoare</w:t>
      </w:r>
    </w:p>
    <w:p w14:paraId="072090A3" w14:textId="7E007A68" w:rsidR="007C6540" w:rsidRPr="00200CBC" w:rsidRDefault="007C6540" w:rsidP="00CD2D87">
      <w:pPr>
        <w:jc w:val="center"/>
        <w:rPr>
          <w:rStyle w:val="Accentuaresubtil"/>
          <w:rFonts w:ascii="Times New Roman" w:hAnsi="Times New Roman" w:cs="Times New Roman"/>
          <w:i w:val="0"/>
          <w:iCs w:val="0"/>
          <w:color w:val="auto"/>
          <w:sz w:val="28"/>
          <w:szCs w:val="28"/>
        </w:rPr>
      </w:pPr>
      <w:r w:rsidRPr="00590869">
        <w:rPr>
          <w:rFonts w:ascii="Times New Roman" w:hAnsi="Times New Roman" w:cs="Times New Roman"/>
          <w:b/>
          <w:bCs/>
          <w:sz w:val="28"/>
          <w:szCs w:val="28"/>
        </w:rPr>
        <w:t>An școlar 2025-2026</w:t>
      </w:r>
    </w:p>
    <w:p w14:paraId="617DFB87" w14:textId="77777777" w:rsidR="00200CBC" w:rsidRPr="00200CBC" w:rsidRDefault="007C6540" w:rsidP="00200CBC">
      <w:pPr>
        <w:pStyle w:val="Default"/>
      </w:pPr>
      <w:r>
        <w:tab/>
      </w:r>
      <w:r>
        <w:br w:type="textWrapping" w:clear="all"/>
      </w:r>
      <w:r w:rsidR="00200CBC">
        <w:rPr>
          <w:b/>
          <w:bCs/>
        </w:rPr>
        <w:t xml:space="preserve"> </w:t>
      </w:r>
    </w:p>
    <w:p w14:paraId="4349FCCB" w14:textId="5EDEC2F7" w:rsidR="007C6540" w:rsidRPr="007C6540" w:rsidRDefault="00200CBC" w:rsidP="00200CBC">
      <w:pPr>
        <w:spacing w:after="0"/>
        <w:rPr>
          <w:rFonts w:ascii="Times New Roman" w:hAnsi="Times New Roman" w:cs="Times New Roman"/>
          <w:b/>
          <w:bCs/>
        </w:rPr>
      </w:pPr>
      <w:r w:rsidRPr="00200CBC">
        <w:rPr>
          <w:rFonts w:ascii="Times New Roman" w:hAnsi="Times New Roman" w:cs="Times New Roman"/>
        </w:rPr>
        <w:t xml:space="preserve"> </w:t>
      </w:r>
      <w:r w:rsidRPr="00200CBC">
        <w:rPr>
          <w:rFonts w:ascii="Times New Roman" w:hAnsi="Times New Roman" w:cs="Times New Roman"/>
          <w:b/>
          <w:bCs/>
        </w:rPr>
        <w:t>Auxiliarul utilizat</w:t>
      </w:r>
      <w:r w:rsidR="007C6540" w:rsidRPr="007C6540">
        <w:rPr>
          <w:rFonts w:ascii="Times New Roman" w:hAnsi="Times New Roman" w:cs="Times New Roman"/>
          <w:b/>
          <w:bCs/>
        </w:rPr>
        <w:t xml:space="preserve">: </w:t>
      </w:r>
      <w:r w:rsidR="00EF66A3">
        <w:rPr>
          <w:rFonts w:ascii="Times New Roman" w:hAnsi="Times New Roman" w:cs="Times New Roman"/>
          <w:b/>
          <w:bCs/>
        </w:rPr>
        <w:t>Editura Paralela 45</w:t>
      </w:r>
    </w:p>
    <w:p w14:paraId="799AE127" w14:textId="1714E11A" w:rsidR="008C6EDB" w:rsidRDefault="007C6540" w:rsidP="009772C8">
      <w:pPr>
        <w:spacing w:after="0"/>
        <w:rPr>
          <w:rFonts w:ascii="Times New Roman" w:hAnsi="Times New Roman" w:cs="Times New Roman"/>
          <w:b/>
          <w:bCs/>
        </w:rPr>
      </w:pPr>
      <w:r w:rsidRPr="007C6540">
        <w:rPr>
          <w:rFonts w:ascii="Times New Roman" w:hAnsi="Times New Roman" w:cs="Times New Roman"/>
          <w:b/>
          <w:bCs/>
        </w:rPr>
        <w:t xml:space="preserve">Autori:Adriana Briceag, Manuela Cezarina Barbu </w:t>
      </w:r>
      <w:r w:rsidRPr="007C6540">
        <w:rPr>
          <w:rFonts w:ascii="Times New Roman" w:hAnsi="Times New Roman" w:cs="Times New Roman"/>
          <w:b/>
          <w:bCs/>
        </w:rPr>
        <w:br/>
        <w:t>Nr. ore / săptămână: 2</w:t>
      </w:r>
    </w:p>
    <w:p w14:paraId="6C9540A7" w14:textId="77777777" w:rsidR="009772C8" w:rsidRPr="009772C8" w:rsidRDefault="009772C8" w:rsidP="009772C8">
      <w:pPr>
        <w:spacing w:after="0"/>
        <w:rPr>
          <w:rStyle w:val="Accentuaresubtil"/>
          <w:rFonts w:ascii="Times New Roman" w:hAnsi="Times New Roman" w:cs="Times New Roman"/>
          <w:b/>
          <w:bCs/>
          <w:i w:val="0"/>
          <w:iCs w:val="0"/>
          <w:color w:val="auto"/>
        </w:rPr>
      </w:pPr>
    </w:p>
    <w:p w14:paraId="1F23B30F" w14:textId="6CC17803" w:rsidR="007C6540" w:rsidRDefault="007C6540" w:rsidP="007C6540">
      <w:pPr>
        <w:rPr>
          <w:rFonts w:ascii="Times New Roman" w:hAnsi="Times New Roman" w:cs="Times New Roman"/>
        </w:rPr>
      </w:pPr>
      <w:r w:rsidRPr="00AF76C9">
        <w:rPr>
          <w:rFonts w:ascii="Times New Roman" w:hAnsi="Times New Roman" w:cs="Times New Roman"/>
        </w:rPr>
        <w:t>În conformitate cu programa școlară aprobată prin O.M.E.N., NR. 3418/19.03.2013</w:t>
      </w:r>
      <w:r w:rsidRPr="00AF76C9">
        <w:rPr>
          <w:rFonts w:ascii="Times New Roman" w:hAnsi="Times New Roman" w:cs="Times New Roman"/>
        </w:rPr>
        <w:br/>
        <w:t>Anul școlar cuprinde 36 de săptămâni (34 săptămâni + Școala altfel + Săptămâna verde)</w:t>
      </w:r>
    </w:p>
    <w:p w14:paraId="10C3E675" w14:textId="32CF93A4" w:rsidR="009772C8" w:rsidRPr="009772C8" w:rsidRDefault="009772C8" w:rsidP="009772C8">
      <w:pPr>
        <w:pStyle w:val="Frspaiere"/>
        <w:jc w:val="both"/>
        <w:rPr>
          <w:rFonts w:ascii="Times New Roman" w:hAnsi="Times New Roman" w:cs="Times New Roman"/>
          <w:bCs/>
          <w:lang w:val="ro-RO"/>
        </w:rPr>
      </w:pPr>
      <w:r w:rsidRPr="009772C8">
        <w:rPr>
          <w:rFonts w:ascii="Times New Roman" w:hAnsi="Times New Roman" w:cs="Times New Roman"/>
          <w:b/>
          <w:lang w:val="ro-RO"/>
        </w:rPr>
        <w:t>Modulul I</w:t>
      </w:r>
      <w:r w:rsidR="000620FD">
        <w:rPr>
          <w:rFonts w:ascii="Times New Roman" w:hAnsi="Times New Roman" w:cs="Times New Roman"/>
          <w:b/>
          <w:lang w:val="ro-RO"/>
        </w:rPr>
        <w:t xml:space="preserve"> </w:t>
      </w:r>
      <w:r w:rsidRPr="009772C8">
        <w:rPr>
          <w:rFonts w:ascii="Times New Roman" w:hAnsi="Times New Roman" w:cs="Times New Roman"/>
          <w:b/>
          <w:lang w:val="ro-RO"/>
        </w:rPr>
        <w:t>-</w:t>
      </w:r>
      <w:r w:rsidR="00A225D5">
        <w:rPr>
          <w:rFonts w:ascii="Times New Roman" w:hAnsi="Times New Roman" w:cs="Times New Roman"/>
          <w:b/>
          <w:lang w:val="ro-RO"/>
        </w:rPr>
        <w:t xml:space="preserve"> </w:t>
      </w:r>
      <w:r w:rsidRPr="009772C8">
        <w:rPr>
          <w:rFonts w:ascii="Times New Roman" w:hAnsi="Times New Roman" w:cs="Times New Roman"/>
          <w:bCs/>
          <w:lang w:val="ro-RO"/>
        </w:rPr>
        <w:t>7 săptămâni</w:t>
      </w:r>
      <w:r w:rsidR="000620FD">
        <w:rPr>
          <w:rFonts w:ascii="Times New Roman" w:hAnsi="Times New Roman" w:cs="Times New Roman"/>
          <w:bCs/>
          <w:lang w:val="ro-RO"/>
        </w:rPr>
        <w:t xml:space="preserve"> </w:t>
      </w:r>
      <w:r w:rsidRPr="009772C8">
        <w:rPr>
          <w:rFonts w:ascii="Times New Roman" w:hAnsi="Times New Roman" w:cs="Times New Roman"/>
          <w:bCs/>
          <w:lang w:val="ro-RO"/>
        </w:rPr>
        <w:t>- 8 septembrie 2025-24 septembrie 2025</w:t>
      </w:r>
    </w:p>
    <w:p w14:paraId="466CE34E" w14:textId="605FC01C" w:rsidR="009772C8" w:rsidRPr="009772C8" w:rsidRDefault="009772C8" w:rsidP="009772C8">
      <w:pPr>
        <w:pStyle w:val="Frspaiere"/>
        <w:jc w:val="both"/>
        <w:rPr>
          <w:rFonts w:ascii="Times New Roman" w:hAnsi="Times New Roman" w:cs="Times New Roman"/>
          <w:b/>
          <w:lang w:val="ro-RO"/>
        </w:rPr>
      </w:pPr>
      <w:r w:rsidRPr="009772C8">
        <w:rPr>
          <w:rFonts w:ascii="Times New Roman" w:hAnsi="Times New Roman" w:cs="Times New Roman"/>
          <w:b/>
          <w:lang w:val="ro-RO"/>
        </w:rPr>
        <w:t>Modulul II</w:t>
      </w:r>
      <w:r w:rsidR="000620FD">
        <w:rPr>
          <w:rFonts w:ascii="Times New Roman" w:hAnsi="Times New Roman" w:cs="Times New Roman"/>
          <w:b/>
          <w:lang w:val="ro-RO"/>
        </w:rPr>
        <w:t xml:space="preserve"> </w:t>
      </w:r>
      <w:r w:rsidRPr="009772C8">
        <w:rPr>
          <w:rFonts w:ascii="Times New Roman" w:hAnsi="Times New Roman" w:cs="Times New Roman"/>
          <w:b/>
          <w:lang w:val="ro-RO"/>
        </w:rPr>
        <w:t>-</w:t>
      </w:r>
      <w:r w:rsidR="00A225D5">
        <w:rPr>
          <w:rFonts w:ascii="Times New Roman" w:hAnsi="Times New Roman" w:cs="Times New Roman"/>
          <w:b/>
          <w:lang w:val="ro-RO"/>
        </w:rPr>
        <w:t xml:space="preserve"> </w:t>
      </w:r>
      <w:r w:rsidRPr="009772C8">
        <w:rPr>
          <w:rFonts w:ascii="Times New Roman" w:hAnsi="Times New Roman" w:cs="Times New Roman"/>
          <w:bCs/>
          <w:lang w:val="ro-RO"/>
        </w:rPr>
        <w:t>7 săptămâni</w:t>
      </w:r>
      <w:r w:rsidR="000620FD">
        <w:rPr>
          <w:rFonts w:ascii="Times New Roman" w:hAnsi="Times New Roman" w:cs="Times New Roman"/>
          <w:bCs/>
          <w:lang w:val="ro-RO"/>
        </w:rPr>
        <w:t xml:space="preserve"> </w:t>
      </w:r>
      <w:r w:rsidRPr="009772C8">
        <w:rPr>
          <w:rFonts w:ascii="Times New Roman" w:hAnsi="Times New Roman" w:cs="Times New Roman"/>
          <w:bCs/>
          <w:lang w:val="ro-RO"/>
        </w:rPr>
        <w:t>- 3 noiembrie 2025-19 decembrie 2025</w:t>
      </w:r>
    </w:p>
    <w:p w14:paraId="5A590824" w14:textId="17303B85" w:rsidR="009772C8" w:rsidRPr="009772C8" w:rsidRDefault="009772C8" w:rsidP="009772C8">
      <w:pPr>
        <w:pStyle w:val="Frspaiere"/>
        <w:jc w:val="both"/>
        <w:rPr>
          <w:rFonts w:ascii="Times New Roman" w:hAnsi="Times New Roman" w:cs="Times New Roman"/>
          <w:b/>
          <w:lang w:val="ro-RO"/>
        </w:rPr>
      </w:pPr>
      <w:r w:rsidRPr="009772C8">
        <w:rPr>
          <w:rFonts w:ascii="Times New Roman" w:hAnsi="Times New Roman" w:cs="Times New Roman"/>
          <w:b/>
          <w:lang w:val="ro-RO"/>
        </w:rPr>
        <w:t>Modulul III</w:t>
      </w:r>
      <w:r w:rsidR="000620FD">
        <w:rPr>
          <w:rFonts w:ascii="Times New Roman" w:hAnsi="Times New Roman" w:cs="Times New Roman"/>
          <w:b/>
          <w:lang w:val="ro-RO"/>
        </w:rPr>
        <w:t xml:space="preserve"> </w:t>
      </w:r>
      <w:r w:rsidRPr="009772C8">
        <w:rPr>
          <w:rFonts w:ascii="Times New Roman" w:hAnsi="Times New Roman" w:cs="Times New Roman"/>
          <w:b/>
          <w:lang w:val="ro-RO"/>
        </w:rPr>
        <w:t xml:space="preserve">- </w:t>
      </w:r>
      <w:r w:rsidRPr="009772C8">
        <w:rPr>
          <w:rFonts w:ascii="Times New Roman" w:hAnsi="Times New Roman" w:cs="Times New Roman"/>
          <w:bCs/>
          <w:lang w:val="ro-RO"/>
        </w:rPr>
        <w:t>6 săptămâni și 2 zile</w:t>
      </w:r>
      <w:r w:rsidR="000620FD">
        <w:rPr>
          <w:rFonts w:ascii="Times New Roman" w:hAnsi="Times New Roman" w:cs="Times New Roman"/>
          <w:bCs/>
          <w:lang w:val="ro-RO"/>
        </w:rPr>
        <w:t xml:space="preserve"> </w:t>
      </w:r>
      <w:r w:rsidRPr="009772C8">
        <w:rPr>
          <w:rFonts w:ascii="Times New Roman" w:hAnsi="Times New Roman" w:cs="Times New Roman"/>
          <w:bCs/>
          <w:lang w:val="ro-RO"/>
        </w:rPr>
        <w:t>- 8 ianuarie 2026-20 februarie 2026</w:t>
      </w:r>
    </w:p>
    <w:p w14:paraId="249A40FF" w14:textId="5459E197" w:rsidR="009772C8" w:rsidRPr="009772C8" w:rsidRDefault="009772C8" w:rsidP="009772C8">
      <w:pPr>
        <w:pStyle w:val="Frspaiere"/>
        <w:jc w:val="both"/>
        <w:rPr>
          <w:rFonts w:ascii="Times New Roman" w:hAnsi="Times New Roman" w:cs="Times New Roman"/>
          <w:b/>
          <w:lang w:val="ro-RO"/>
        </w:rPr>
      </w:pPr>
      <w:r w:rsidRPr="009772C8">
        <w:rPr>
          <w:rFonts w:ascii="Times New Roman" w:hAnsi="Times New Roman" w:cs="Times New Roman"/>
          <w:b/>
          <w:lang w:val="ro-RO"/>
        </w:rPr>
        <w:t>Modulul IV</w:t>
      </w:r>
      <w:r w:rsidR="000620FD">
        <w:rPr>
          <w:rFonts w:ascii="Times New Roman" w:hAnsi="Times New Roman" w:cs="Times New Roman"/>
          <w:b/>
          <w:lang w:val="ro-RO"/>
        </w:rPr>
        <w:t xml:space="preserve"> </w:t>
      </w:r>
      <w:r w:rsidRPr="009772C8">
        <w:rPr>
          <w:rFonts w:ascii="Times New Roman" w:hAnsi="Times New Roman" w:cs="Times New Roman"/>
          <w:b/>
          <w:lang w:val="ro-RO"/>
        </w:rPr>
        <w:t xml:space="preserve">- </w:t>
      </w:r>
      <w:r w:rsidRPr="009772C8">
        <w:rPr>
          <w:rFonts w:ascii="Times New Roman" w:hAnsi="Times New Roman" w:cs="Times New Roman"/>
          <w:bCs/>
          <w:lang w:val="ro-RO"/>
        </w:rPr>
        <w:t>6 săptămâni</w:t>
      </w:r>
      <w:r w:rsidR="000620FD">
        <w:rPr>
          <w:rFonts w:ascii="Times New Roman" w:hAnsi="Times New Roman" w:cs="Times New Roman"/>
          <w:bCs/>
          <w:lang w:val="ro-RO"/>
        </w:rPr>
        <w:t xml:space="preserve"> </w:t>
      </w:r>
      <w:r w:rsidRPr="009772C8">
        <w:rPr>
          <w:rFonts w:ascii="Times New Roman" w:hAnsi="Times New Roman" w:cs="Times New Roman"/>
          <w:bCs/>
          <w:lang w:val="ro-RO"/>
        </w:rPr>
        <w:t>- 23 februarie 2026-3 aprilie 2026</w:t>
      </w:r>
    </w:p>
    <w:p w14:paraId="114B4C89" w14:textId="306812BE" w:rsidR="009772C8" w:rsidRDefault="009772C8" w:rsidP="00200CBC">
      <w:pPr>
        <w:pStyle w:val="Frspaiere"/>
        <w:jc w:val="both"/>
        <w:rPr>
          <w:rFonts w:ascii="Times New Roman" w:hAnsi="Times New Roman" w:cs="Times New Roman"/>
          <w:bCs/>
          <w:lang w:val="ro-RO"/>
        </w:rPr>
      </w:pPr>
      <w:r w:rsidRPr="009772C8">
        <w:rPr>
          <w:rFonts w:ascii="Times New Roman" w:hAnsi="Times New Roman" w:cs="Times New Roman"/>
          <w:b/>
          <w:lang w:val="ro-RO"/>
        </w:rPr>
        <w:t>Modulul V</w:t>
      </w:r>
      <w:r w:rsidR="000620FD">
        <w:rPr>
          <w:rFonts w:ascii="Times New Roman" w:hAnsi="Times New Roman" w:cs="Times New Roman"/>
          <w:b/>
          <w:lang w:val="ro-RO"/>
        </w:rPr>
        <w:t xml:space="preserve"> </w:t>
      </w:r>
      <w:r w:rsidR="00A225D5">
        <w:rPr>
          <w:rFonts w:ascii="Times New Roman" w:hAnsi="Times New Roman" w:cs="Times New Roman"/>
          <w:b/>
          <w:lang w:val="ro-RO"/>
        </w:rPr>
        <w:t xml:space="preserve">- </w:t>
      </w:r>
      <w:r w:rsidRPr="009772C8">
        <w:rPr>
          <w:rFonts w:ascii="Times New Roman" w:hAnsi="Times New Roman" w:cs="Times New Roman"/>
          <w:bCs/>
          <w:lang w:val="ro-RO"/>
        </w:rPr>
        <w:t>9 săptămâni și 3 zile</w:t>
      </w:r>
      <w:r w:rsidR="000620FD">
        <w:rPr>
          <w:rFonts w:ascii="Times New Roman" w:hAnsi="Times New Roman" w:cs="Times New Roman"/>
          <w:bCs/>
          <w:lang w:val="ro-RO"/>
        </w:rPr>
        <w:t xml:space="preserve"> </w:t>
      </w:r>
      <w:r w:rsidRPr="009772C8">
        <w:rPr>
          <w:rFonts w:ascii="Times New Roman" w:hAnsi="Times New Roman" w:cs="Times New Roman"/>
          <w:bCs/>
          <w:lang w:val="ro-RO"/>
        </w:rPr>
        <w:t>- 15 aprilie 2026- 19 iunie 2026</w:t>
      </w:r>
    </w:p>
    <w:p w14:paraId="591D190C" w14:textId="4C56C085" w:rsidR="00520DB0" w:rsidRDefault="00520DB0" w:rsidP="00200CBC">
      <w:pPr>
        <w:pStyle w:val="Frspaiere"/>
        <w:jc w:val="both"/>
        <w:rPr>
          <w:rFonts w:ascii="Times New Roman" w:hAnsi="Times New Roman" w:cs="Times New Roman"/>
          <w:bCs/>
          <w:lang w:val="ro-RO"/>
        </w:rPr>
      </w:pPr>
    </w:p>
    <w:p w14:paraId="37247C05" w14:textId="77777777" w:rsidR="00520DB0" w:rsidRPr="00200CBC" w:rsidRDefault="00520DB0" w:rsidP="00200CBC">
      <w:pPr>
        <w:pStyle w:val="Frspaiere"/>
        <w:jc w:val="both"/>
        <w:rPr>
          <w:rStyle w:val="Accentuaresubtil"/>
          <w:rFonts w:ascii="Times New Roman" w:hAnsi="Times New Roman" w:cs="Times New Roman"/>
          <w:bCs/>
          <w:i w:val="0"/>
          <w:iCs w:val="0"/>
          <w:color w:val="auto"/>
          <w:lang w:val="ro-RO"/>
        </w:rPr>
      </w:pPr>
    </w:p>
    <w:p w14:paraId="7BD79BB1" w14:textId="4362D540" w:rsidR="00520DB0" w:rsidRPr="002F3976" w:rsidRDefault="00520DB0" w:rsidP="00520DB0">
      <w:pPr>
        <w:pStyle w:val="Frspaiere"/>
        <w:ind w:right="-932"/>
        <w:jc w:val="both"/>
        <w:rPr>
          <w:bCs/>
          <w:i/>
          <w:iCs/>
          <w:sz w:val="22"/>
          <w:szCs w:val="22"/>
          <w:lang w:val="ro-RO"/>
        </w:rPr>
      </w:pPr>
      <w:r w:rsidRPr="002F3976">
        <w:rPr>
          <w:rFonts w:ascii="Times New Roman" w:hAnsi="Times New Roman" w:cs="Times New Roman"/>
          <w:b/>
          <w:color w:val="227ACB"/>
          <w:sz w:val="32"/>
          <w:lang w:val="ro-RO"/>
        </w:rPr>
        <w:sym w:font="Wingdings" w:char="F025"/>
      </w:r>
      <w:r w:rsidRPr="002F3976">
        <w:rPr>
          <w:bCs/>
          <w:i/>
          <w:iCs/>
          <w:sz w:val="22"/>
          <w:szCs w:val="22"/>
          <w:lang w:val="ro-RO"/>
        </w:rPr>
        <w:t xml:space="preserve">În perioada </w:t>
      </w:r>
      <w:r w:rsidRPr="002F3976">
        <w:rPr>
          <w:b/>
          <w:i/>
          <w:iCs/>
          <w:sz w:val="22"/>
          <w:szCs w:val="22"/>
          <w:lang w:val="ro-RO"/>
        </w:rPr>
        <w:t>8 septembrie 2025-3 aprilie 2026,</w:t>
      </w:r>
      <w:r w:rsidRPr="002F3976">
        <w:rPr>
          <w:bCs/>
          <w:i/>
          <w:iCs/>
          <w:sz w:val="22"/>
          <w:szCs w:val="22"/>
          <w:lang w:val="ro-RO"/>
        </w:rPr>
        <w:t xml:space="preserve"> în intervale de câte 5 zile consecutive lucrătoare, a căror planificare se află la decizia unității de învățământ, se vor desfășura activitățile din Școala altfel și </w:t>
      </w:r>
      <w:r>
        <w:rPr>
          <w:bCs/>
          <w:i/>
          <w:iCs/>
          <w:sz w:val="22"/>
          <w:szCs w:val="22"/>
          <w:lang w:val="ro-RO"/>
        </w:rPr>
        <w:t>Săptămâna</w:t>
      </w:r>
      <w:r w:rsidR="00AD3C9B">
        <w:rPr>
          <w:bCs/>
          <w:i/>
          <w:iCs/>
          <w:sz w:val="22"/>
          <w:szCs w:val="22"/>
          <w:lang w:val="ro-RO"/>
        </w:rPr>
        <w:t xml:space="preserve"> </w:t>
      </w:r>
      <w:r w:rsidRPr="002F3976">
        <w:rPr>
          <w:bCs/>
          <w:i/>
          <w:iCs/>
          <w:sz w:val="22"/>
          <w:szCs w:val="22"/>
          <w:lang w:val="ro-RO"/>
        </w:rPr>
        <w:t xml:space="preserve"> verde.</w:t>
      </w:r>
    </w:p>
    <w:p w14:paraId="197CE158" w14:textId="77777777" w:rsidR="00520DB0" w:rsidRPr="002F3976" w:rsidRDefault="00520DB0" w:rsidP="00520DB0">
      <w:pPr>
        <w:spacing w:after="0" w:line="240" w:lineRule="auto"/>
        <w:ind w:right="-932"/>
        <w:jc w:val="both"/>
        <w:rPr>
          <w:rFonts w:ascii="Times New Roman" w:hAnsi="Times New Roman" w:cs="Times New Roman"/>
          <w:b/>
          <w:bCs/>
          <w:i/>
          <w:iCs/>
          <w:lang w:val="ro-RO"/>
        </w:rPr>
      </w:pPr>
      <w:r w:rsidRPr="002F3976">
        <w:rPr>
          <w:rFonts w:ascii="Times New Roman" w:hAnsi="Times New Roman" w:cs="Times New Roman"/>
          <w:b/>
          <w:color w:val="227ACB"/>
          <w:sz w:val="32"/>
          <w:lang w:val="ro-RO"/>
        </w:rPr>
        <w:sym w:font="Wingdings" w:char="F025"/>
      </w:r>
      <w:r w:rsidRPr="002F3976">
        <w:rPr>
          <w:rFonts w:ascii="Times New Roman" w:hAnsi="Times New Roman" w:cs="Times New Roman"/>
          <w:bCs/>
          <w:lang w:val="ro-RO"/>
        </w:rPr>
        <w:t xml:space="preserve"> </w:t>
      </w:r>
      <w:r w:rsidRPr="002F3976">
        <w:rPr>
          <w:rFonts w:ascii="Times New Roman" w:hAnsi="Times New Roman" w:cs="Times New Roman"/>
          <w:bCs/>
          <w:i/>
          <w:iCs/>
          <w:lang w:val="ro-RO"/>
        </w:rPr>
        <w:t xml:space="preserve">În perioada </w:t>
      </w:r>
      <w:r w:rsidRPr="002F3976">
        <w:rPr>
          <w:rFonts w:ascii="Times New Roman" w:hAnsi="Times New Roman" w:cs="Times New Roman"/>
          <w:b/>
          <w:i/>
          <w:iCs/>
          <w:lang w:val="ro-RO"/>
        </w:rPr>
        <w:t>9 februarie 2026- 27 februarie 2026</w:t>
      </w:r>
      <w:r w:rsidRPr="002F3976">
        <w:rPr>
          <w:rFonts w:ascii="Times New Roman" w:hAnsi="Times New Roman" w:cs="Times New Roman"/>
          <w:bCs/>
          <w:i/>
          <w:iCs/>
          <w:lang w:val="ro-RO"/>
        </w:rPr>
        <w:t>, timp de o săptămână, va fi vacanța de schi, a cărei planificare se află la decizia IȘJ/ ISMB.</w:t>
      </w:r>
    </w:p>
    <w:p w14:paraId="66DDB32D" w14:textId="77777777" w:rsidR="00520DB0" w:rsidRDefault="00520DB0" w:rsidP="00520DB0">
      <w:pPr>
        <w:spacing w:after="0" w:line="240" w:lineRule="auto"/>
        <w:jc w:val="both"/>
        <w:rPr>
          <w:rFonts w:ascii="Times New Roman" w:hAnsi="Times New Roman" w:cs="Times New Roman"/>
          <w:bCs/>
          <w:lang w:val="ro-RO"/>
        </w:rPr>
      </w:pPr>
    </w:p>
    <w:p w14:paraId="6C28FF50" w14:textId="77777777" w:rsidR="00520DB0" w:rsidRDefault="00520DB0" w:rsidP="009772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44860BE" w14:textId="02615C92" w:rsidR="009772C8" w:rsidRPr="009772C8" w:rsidRDefault="009772C8" w:rsidP="00520DB0">
      <w:pPr>
        <w:spacing w:before="100" w:beforeAutospacing="1" w:after="100" w:afterAutospacing="1" w:line="240" w:lineRule="auto"/>
        <w:ind w:firstLine="360"/>
        <w:outlineLvl w:val="2"/>
        <w:rPr>
          <w:rFonts w:ascii="Times New Roman" w:eastAsia="Times New Roman" w:hAnsi="Times New Roman" w:cs="Times New Roman"/>
          <w:b/>
          <w:bCs/>
          <w:kern w:val="0"/>
          <w:sz w:val="27"/>
          <w:szCs w:val="27"/>
          <w:lang w:eastAsia="en-GB"/>
          <w14:ligatures w14:val="none"/>
        </w:rPr>
      </w:pPr>
      <w:r w:rsidRPr="009772C8">
        <w:rPr>
          <w:rFonts w:ascii="Times New Roman" w:eastAsia="Times New Roman" w:hAnsi="Times New Roman" w:cs="Times New Roman"/>
          <w:b/>
          <w:bCs/>
          <w:kern w:val="0"/>
          <w:sz w:val="27"/>
          <w:szCs w:val="27"/>
          <w:lang w:eastAsia="en-GB"/>
          <w14:ligatures w14:val="none"/>
        </w:rPr>
        <w:lastRenderedPageBreak/>
        <w:t>Competențe generale</w:t>
      </w:r>
    </w:p>
    <w:p w14:paraId="77B43AA7" w14:textId="77777777" w:rsidR="009772C8" w:rsidRPr="009772C8"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b/>
          <w:bCs/>
          <w:kern w:val="0"/>
          <w:lang w:eastAsia="en-GB"/>
          <w14:ligatures w14:val="none"/>
        </w:rPr>
        <w:t>Receptarea mesajului artistic vizual</w:t>
      </w:r>
      <w:r w:rsidRPr="009772C8">
        <w:rPr>
          <w:rFonts w:ascii="Times New Roman" w:eastAsia="Times New Roman" w:hAnsi="Times New Roman" w:cs="Times New Roman"/>
          <w:kern w:val="0"/>
          <w:lang w:eastAsia="en-GB"/>
          <w14:ligatures w14:val="none"/>
        </w:rPr>
        <w:t xml:space="preserve"> și utilizarea elementelor de limbaj plastic.</w:t>
      </w:r>
    </w:p>
    <w:p w14:paraId="583B0C82" w14:textId="77777777" w:rsidR="009772C8" w:rsidRPr="009772C8"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b/>
          <w:bCs/>
          <w:kern w:val="0"/>
          <w:lang w:eastAsia="en-GB"/>
          <w14:ligatures w14:val="none"/>
        </w:rPr>
        <w:t>Exprimarea prin intermediul artelor vizuale și al abilităților practice</w:t>
      </w:r>
      <w:r w:rsidRPr="009772C8">
        <w:rPr>
          <w:rFonts w:ascii="Times New Roman" w:eastAsia="Times New Roman" w:hAnsi="Times New Roman" w:cs="Times New Roman"/>
          <w:kern w:val="0"/>
          <w:lang w:eastAsia="en-GB"/>
          <w14:ligatures w14:val="none"/>
        </w:rPr>
        <w:t xml:space="preserve"> a unor idei, sentimente și experiențe personale.</w:t>
      </w:r>
    </w:p>
    <w:p w14:paraId="6C5BAA2B" w14:textId="77777777" w:rsidR="009772C8" w:rsidRPr="009772C8" w:rsidRDefault="009772C8" w:rsidP="009772C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b/>
          <w:bCs/>
          <w:kern w:val="0"/>
          <w:lang w:eastAsia="en-GB"/>
          <w14:ligatures w14:val="none"/>
        </w:rPr>
        <w:t>Realizarea de produse artistice și practice</w:t>
      </w:r>
      <w:r w:rsidRPr="009772C8">
        <w:rPr>
          <w:rFonts w:ascii="Times New Roman" w:eastAsia="Times New Roman" w:hAnsi="Times New Roman" w:cs="Times New Roman"/>
          <w:kern w:val="0"/>
          <w:lang w:eastAsia="en-GB"/>
          <w14:ligatures w14:val="none"/>
        </w:rPr>
        <w:t>, prin utilizarea materialelor, instrumentelor și tehnicilor specifice.</w:t>
      </w:r>
    </w:p>
    <w:p w14:paraId="7FCEB029" w14:textId="6C6AD5DA" w:rsidR="009772C8" w:rsidRPr="009772C8" w:rsidRDefault="009772C8" w:rsidP="009772C8">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en-GB"/>
          <w14:ligatures w14:val="none"/>
        </w:rPr>
      </w:pPr>
      <w:r w:rsidRPr="009772C8">
        <w:rPr>
          <w:rFonts w:ascii="Times New Roman" w:eastAsia="Times New Roman" w:hAnsi="Times New Roman" w:cs="Times New Roman"/>
          <w:b/>
          <w:bCs/>
          <w:kern w:val="0"/>
          <w:sz w:val="27"/>
          <w:szCs w:val="27"/>
          <w:lang w:eastAsia="en-GB"/>
          <w14:ligatures w14:val="none"/>
        </w:rPr>
        <w:t>Competențe specifice</w:t>
      </w:r>
    </w:p>
    <w:p w14:paraId="37490AD5" w14:textId="77777777" w:rsidR="009772C8" w:rsidRPr="009772C8"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kern w:val="0"/>
          <w:lang w:eastAsia="en-GB"/>
          <w14:ligatures w14:val="none"/>
        </w:rPr>
        <w:t>1.1. Observarea și identificarea unor elemente de limbaj vizual în lucrări proprii sau ale colegilor.</w:t>
      </w:r>
      <w:r w:rsidRPr="009772C8">
        <w:rPr>
          <w:rFonts w:ascii="Times New Roman" w:eastAsia="Times New Roman" w:hAnsi="Times New Roman" w:cs="Times New Roman"/>
          <w:kern w:val="0"/>
          <w:lang w:eastAsia="en-GB"/>
          <w14:ligatures w14:val="none"/>
        </w:rPr>
        <w:br/>
        <w:t>1.2. Receptarea unor imagini artistice și nonartistice (desene, fotografii, obiecte).</w:t>
      </w:r>
      <w:r w:rsidRPr="009772C8">
        <w:rPr>
          <w:rFonts w:ascii="Times New Roman" w:eastAsia="Times New Roman" w:hAnsi="Times New Roman" w:cs="Times New Roman"/>
          <w:kern w:val="0"/>
          <w:lang w:eastAsia="en-GB"/>
          <w14:ligatures w14:val="none"/>
        </w:rPr>
        <w:br/>
        <w:t>1.3. Identificarea culorilor, formelor și liniilor în mediul înconjurător.</w:t>
      </w:r>
      <w:r w:rsidRPr="009772C8">
        <w:rPr>
          <w:rFonts w:ascii="Times New Roman" w:eastAsia="Times New Roman" w:hAnsi="Times New Roman" w:cs="Times New Roman"/>
          <w:kern w:val="0"/>
          <w:lang w:eastAsia="en-GB"/>
          <w14:ligatures w14:val="none"/>
        </w:rPr>
        <w:br/>
        <w:t>1.4. Diferențierea între materiale și texturi prin explorare directă.</w:t>
      </w:r>
    </w:p>
    <w:p w14:paraId="083163A0" w14:textId="07DDB790" w:rsidR="009772C8" w:rsidRPr="009772C8" w:rsidRDefault="009772C8" w:rsidP="009772C8">
      <w:pPr>
        <w:pStyle w:val="Listparagraf"/>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p>
    <w:p w14:paraId="2B671518" w14:textId="639CE321" w:rsidR="009772C8"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kern w:val="0"/>
          <w:lang w:eastAsia="en-GB"/>
          <w14:ligatures w14:val="none"/>
        </w:rPr>
        <w:t>2.1. Exprimarea unor trăiri și idei prin desen, pictură, modelaj sau colaj.</w:t>
      </w:r>
      <w:r w:rsidRPr="009772C8">
        <w:rPr>
          <w:rFonts w:ascii="Times New Roman" w:eastAsia="Times New Roman" w:hAnsi="Times New Roman" w:cs="Times New Roman"/>
          <w:kern w:val="0"/>
          <w:lang w:eastAsia="en-GB"/>
          <w14:ligatures w14:val="none"/>
        </w:rPr>
        <w:br/>
        <w:t>2.2. Utilizarea unor culori, linii și forme pentru a reda realitatea sau imaginația.</w:t>
      </w:r>
      <w:r w:rsidRPr="009772C8">
        <w:rPr>
          <w:rFonts w:ascii="Times New Roman" w:eastAsia="Times New Roman" w:hAnsi="Times New Roman" w:cs="Times New Roman"/>
          <w:kern w:val="0"/>
          <w:lang w:eastAsia="en-GB"/>
          <w14:ligatures w14:val="none"/>
        </w:rPr>
        <w:br/>
        <w:t>2.3. Manifestarea liberă prin exerciții de improvizație plastică (desen liber, modelaj, tehnici mixte).</w:t>
      </w:r>
      <w:r w:rsidRPr="009772C8">
        <w:rPr>
          <w:rFonts w:ascii="Times New Roman" w:eastAsia="Times New Roman" w:hAnsi="Times New Roman" w:cs="Times New Roman"/>
          <w:kern w:val="0"/>
          <w:lang w:eastAsia="en-GB"/>
          <w14:ligatures w14:val="none"/>
        </w:rPr>
        <w:br/>
        <w:t>2.4. Selectarea unor mijloace vizuale pentru exprimarea ideilor personale.</w:t>
      </w:r>
    </w:p>
    <w:p w14:paraId="24447A07" w14:textId="77777777" w:rsidR="009772C8" w:rsidRPr="009772C8"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p>
    <w:p w14:paraId="2CA0F5F6" w14:textId="77777777" w:rsidR="009772C8" w:rsidRPr="009772C8" w:rsidRDefault="009772C8" w:rsidP="009772C8">
      <w:pPr>
        <w:pStyle w:val="Listparagraf"/>
        <w:spacing w:before="100" w:beforeAutospacing="1" w:after="100" w:afterAutospacing="1" w:line="240" w:lineRule="auto"/>
        <w:rPr>
          <w:rFonts w:ascii="Times New Roman" w:eastAsia="Times New Roman" w:hAnsi="Times New Roman" w:cs="Times New Roman"/>
          <w:kern w:val="0"/>
          <w:lang w:eastAsia="en-GB"/>
          <w14:ligatures w14:val="none"/>
        </w:rPr>
      </w:pPr>
      <w:r w:rsidRPr="009772C8">
        <w:rPr>
          <w:rFonts w:ascii="Times New Roman" w:eastAsia="Times New Roman" w:hAnsi="Times New Roman" w:cs="Times New Roman"/>
          <w:kern w:val="0"/>
          <w:lang w:eastAsia="en-GB"/>
          <w14:ligatures w14:val="none"/>
        </w:rPr>
        <w:t>3.1. Folosirea corectă a materialelor și instrumentelor de lucru (foarfecă, lipici, pensulă, culori, plastilină etc.).</w:t>
      </w:r>
      <w:r w:rsidRPr="009772C8">
        <w:rPr>
          <w:rFonts w:ascii="Times New Roman" w:eastAsia="Times New Roman" w:hAnsi="Times New Roman" w:cs="Times New Roman"/>
          <w:kern w:val="0"/>
          <w:lang w:eastAsia="en-GB"/>
          <w14:ligatures w14:val="none"/>
        </w:rPr>
        <w:br/>
        <w:t>3.2. Aplicarea unor procedee simple de lucru (decupare, lipire, pictare, modelare).</w:t>
      </w:r>
      <w:r w:rsidRPr="009772C8">
        <w:rPr>
          <w:rFonts w:ascii="Times New Roman" w:eastAsia="Times New Roman" w:hAnsi="Times New Roman" w:cs="Times New Roman"/>
          <w:kern w:val="0"/>
          <w:lang w:eastAsia="en-GB"/>
          <w14:ligatures w14:val="none"/>
        </w:rPr>
        <w:br/>
        <w:t>3.3. Realizarea de produse artistice și practice prin combinarea materialelor și tehnicilor.</w:t>
      </w:r>
      <w:r w:rsidRPr="009772C8">
        <w:rPr>
          <w:rFonts w:ascii="Times New Roman" w:eastAsia="Times New Roman" w:hAnsi="Times New Roman" w:cs="Times New Roman"/>
          <w:kern w:val="0"/>
          <w:lang w:eastAsia="en-GB"/>
          <w14:ligatures w14:val="none"/>
        </w:rPr>
        <w:br/>
        <w:t>3.4. Manifestarea interesului și a perseverenței în realizarea unor sarcini creative.</w:t>
      </w:r>
    </w:p>
    <w:tbl>
      <w:tblPr>
        <w:tblStyle w:val="Tabelgril"/>
        <w:tblW w:w="0" w:type="auto"/>
        <w:tblLook w:val="04A0" w:firstRow="1" w:lastRow="0" w:firstColumn="1" w:lastColumn="0" w:noHBand="0" w:noVBand="1"/>
      </w:tblPr>
      <w:tblGrid>
        <w:gridCol w:w="658"/>
        <w:gridCol w:w="1595"/>
        <w:gridCol w:w="1456"/>
        <w:gridCol w:w="3516"/>
        <w:gridCol w:w="708"/>
        <w:gridCol w:w="1701"/>
        <w:gridCol w:w="1843"/>
        <w:gridCol w:w="2471"/>
      </w:tblGrid>
      <w:tr w:rsidR="004F2795" w14:paraId="1A27E399" w14:textId="77777777" w:rsidTr="004F2795">
        <w:tc>
          <w:tcPr>
            <w:tcW w:w="658" w:type="dxa"/>
          </w:tcPr>
          <w:p w14:paraId="084851E8" w14:textId="5F85ECA6" w:rsidR="004F2795" w:rsidRDefault="004F2795" w:rsidP="007C6540">
            <w:pPr>
              <w:rPr>
                <w:rStyle w:val="Accentuaresubtil"/>
              </w:rPr>
            </w:pPr>
            <w:r w:rsidRPr="00A44E4C">
              <w:rPr>
                <w:rFonts w:ascii="Times New Roman" w:hAnsi="Times New Roman" w:cs="Times New Roman"/>
                <w:b/>
                <w:lang w:val="ro-RO"/>
              </w:rPr>
              <w:t>Nr. crt.</w:t>
            </w:r>
          </w:p>
        </w:tc>
        <w:tc>
          <w:tcPr>
            <w:tcW w:w="1595" w:type="dxa"/>
          </w:tcPr>
          <w:p w14:paraId="597AD77E" w14:textId="68F26FEE" w:rsidR="004F2795" w:rsidRDefault="004F2795" w:rsidP="007C6540">
            <w:pPr>
              <w:rPr>
                <w:rStyle w:val="Accentuaresubtil"/>
              </w:rPr>
            </w:pPr>
            <w:r w:rsidRPr="00A44E4C">
              <w:rPr>
                <w:rFonts w:ascii="Times New Roman" w:hAnsi="Times New Roman" w:cs="Times New Roman"/>
                <w:b/>
                <w:lang w:val="ro-RO"/>
              </w:rPr>
              <w:t>Unitatea de învățare</w:t>
            </w:r>
          </w:p>
        </w:tc>
        <w:tc>
          <w:tcPr>
            <w:tcW w:w="1456" w:type="dxa"/>
          </w:tcPr>
          <w:p w14:paraId="58A9EF0A" w14:textId="108EC5CF" w:rsidR="004F2795" w:rsidRDefault="004F2795" w:rsidP="007C6540">
            <w:pPr>
              <w:rPr>
                <w:rStyle w:val="Accentuaresubtil"/>
              </w:rPr>
            </w:pPr>
            <w:r w:rsidRPr="00A44E4C">
              <w:rPr>
                <w:rFonts w:ascii="Times New Roman" w:hAnsi="Times New Roman" w:cs="Times New Roman"/>
                <w:b/>
                <w:lang w:val="ro-RO"/>
              </w:rPr>
              <w:t>Competențe specifice</w:t>
            </w:r>
          </w:p>
        </w:tc>
        <w:tc>
          <w:tcPr>
            <w:tcW w:w="3516" w:type="dxa"/>
          </w:tcPr>
          <w:p w14:paraId="4B5B146F" w14:textId="77777777" w:rsidR="004F2795" w:rsidRPr="00A44E4C" w:rsidRDefault="004F2795" w:rsidP="00EA6162">
            <w:pPr>
              <w:autoSpaceDE w:val="0"/>
              <w:autoSpaceDN w:val="0"/>
              <w:adjustRightInd w:val="0"/>
              <w:jc w:val="center"/>
              <w:rPr>
                <w:rFonts w:ascii="Times New Roman" w:hAnsi="Times New Roman" w:cs="Times New Roman"/>
                <w:b/>
                <w:lang w:val="ro-RO"/>
              </w:rPr>
            </w:pPr>
            <w:r w:rsidRPr="00A44E4C">
              <w:rPr>
                <w:rFonts w:ascii="Times New Roman" w:hAnsi="Times New Roman" w:cs="Times New Roman"/>
                <w:b/>
                <w:lang w:val="ro-RO"/>
              </w:rPr>
              <w:t>Conținuturi ale învățării</w:t>
            </w:r>
          </w:p>
          <w:p w14:paraId="0A442C8D" w14:textId="77777777" w:rsidR="004F2795" w:rsidRDefault="004F2795" w:rsidP="007C6540">
            <w:pPr>
              <w:rPr>
                <w:rStyle w:val="Accentuaresubtil"/>
              </w:rPr>
            </w:pPr>
          </w:p>
        </w:tc>
        <w:tc>
          <w:tcPr>
            <w:tcW w:w="708" w:type="dxa"/>
          </w:tcPr>
          <w:p w14:paraId="746DCF7F" w14:textId="110EDE56" w:rsidR="004F2795" w:rsidRDefault="004F2795" w:rsidP="007C6540">
            <w:pPr>
              <w:rPr>
                <w:rStyle w:val="Accentuaresubtil"/>
              </w:rPr>
            </w:pPr>
            <w:r w:rsidRPr="00A44E4C">
              <w:rPr>
                <w:rFonts w:ascii="Times New Roman" w:hAnsi="Times New Roman" w:cs="Times New Roman"/>
                <w:b/>
                <w:lang w:val="ro-RO"/>
              </w:rPr>
              <w:t>Nr. ore</w:t>
            </w:r>
          </w:p>
        </w:tc>
        <w:tc>
          <w:tcPr>
            <w:tcW w:w="1701" w:type="dxa"/>
          </w:tcPr>
          <w:p w14:paraId="33BE36C5" w14:textId="09FC9E50" w:rsidR="004F2795" w:rsidRPr="004F2795" w:rsidRDefault="004F2795" w:rsidP="007C54BA">
            <w:pPr>
              <w:autoSpaceDE w:val="0"/>
              <w:autoSpaceDN w:val="0"/>
              <w:adjustRightInd w:val="0"/>
              <w:rPr>
                <w:rStyle w:val="Accentuaresubtil"/>
                <w:rFonts w:ascii="Times New Roman" w:hAnsi="Times New Roman" w:cs="Times New Roman"/>
                <w:b/>
                <w:bCs/>
                <w:i w:val="0"/>
                <w:iCs w:val="0"/>
                <w:color w:val="auto"/>
                <w:lang w:val="ro-RO"/>
              </w:rPr>
            </w:pPr>
            <w:r w:rsidRPr="004F2795">
              <w:rPr>
                <w:rFonts w:ascii="Times New Roman" w:hAnsi="Times New Roman" w:cs="Times New Roman"/>
                <w:b/>
                <w:bCs/>
              </w:rPr>
              <w:t>Activități de învățare</w:t>
            </w:r>
          </w:p>
        </w:tc>
        <w:tc>
          <w:tcPr>
            <w:tcW w:w="1843" w:type="dxa"/>
          </w:tcPr>
          <w:p w14:paraId="3BF2CA74" w14:textId="32E6027D" w:rsidR="004F2795" w:rsidRPr="004F2795" w:rsidRDefault="004F2795" w:rsidP="00EA6162">
            <w:pPr>
              <w:autoSpaceDE w:val="0"/>
              <w:autoSpaceDN w:val="0"/>
              <w:adjustRightInd w:val="0"/>
              <w:jc w:val="center"/>
              <w:rPr>
                <w:rFonts w:ascii="Times New Roman" w:hAnsi="Times New Roman" w:cs="Times New Roman"/>
                <w:b/>
                <w:lang w:val="ro-RO"/>
              </w:rPr>
            </w:pPr>
            <w:r w:rsidRPr="004F2795">
              <w:rPr>
                <w:rFonts w:ascii="Times New Roman" w:hAnsi="Times New Roman" w:cs="Times New Roman"/>
              </w:rPr>
              <w:t>Resurse</w:t>
            </w:r>
          </w:p>
        </w:tc>
        <w:tc>
          <w:tcPr>
            <w:tcW w:w="2471" w:type="dxa"/>
          </w:tcPr>
          <w:p w14:paraId="2347F251" w14:textId="0561F42D" w:rsidR="004F2795" w:rsidRPr="004F2795" w:rsidRDefault="004F2795" w:rsidP="004F2795">
            <w:pPr>
              <w:jc w:val="center"/>
              <w:rPr>
                <w:rStyle w:val="Accentuaresubtil"/>
                <w:rFonts w:ascii="Times New Roman" w:hAnsi="Times New Roman" w:cs="Times New Roman"/>
              </w:rPr>
            </w:pPr>
            <w:r w:rsidRPr="004F2795">
              <w:rPr>
                <w:rFonts w:ascii="Times New Roman" w:hAnsi="Times New Roman" w:cs="Times New Roman"/>
              </w:rPr>
              <w:t>Evaluare</w:t>
            </w:r>
          </w:p>
        </w:tc>
      </w:tr>
      <w:tr w:rsidR="004F2795" w14:paraId="05209A2D" w14:textId="77777777" w:rsidTr="004F2795">
        <w:tc>
          <w:tcPr>
            <w:tcW w:w="658" w:type="dxa"/>
          </w:tcPr>
          <w:p w14:paraId="075313B7" w14:textId="0D8BC30D" w:rsidR="004F2795" w:rsidRDefault="004F2795" w:rsidP="00EA6162">
            <w:pPr>
              <w:rPr>
                <w:rStyle w:val="Accentuaresubtil"/>
              </w:rPr>
            </w:pPr>
            <w:r>
              <w:rPr>
                <w:rStyle w:val="Accentuaresubtil"/>
              </w:rPr>
              <w:t>1.</w:t>
            </w:r>
          </w:p>
        </w:tc>
        <w:tc>
          <w:tcPr>
            <w:tcW w:w="1595" w:type="dxa"/>
          </w:tcPr>
          <w:p w14:paraId="192810A0" w14:textId="7EC74F5C" w:rsidR="004F2795" w:rsidRPr="008C3724" w:rsidRDefault="004F2795" w:rsidP="00EA6162">
            <w:pPr>
              <w:rPr>
                <w:rStyle w:val="Accentuaresubtil"/>
                <w:rFonts w:ascii="Times New Roman" w:hAnsi="Times New Roman" w:cs="Times New Roman"/>
              </w:rPr>
            </w:pPr>
            <w:r w:rsidRPr="008C3724">
              <w:rPr>
                <w:rFonts w:ascii="Times New Roman" w:hAnsi="Times New Roman" w:cs="Times New Roman"/>
              </w:rPr>
              <w:t>Sunt școlar</w:t>
            </w:r>
          </w:p>
        </w:tc>
        <w:tc>
          <w:tcPr>
            <w:tcW w:w="1456" w:type="dxa"/>
          </w:tcPr>
          <w:p w14:paraId="311285FE" w14:textId="538C122D" w:rsidR="004F2795" w:rsidRDefault="004F2795" w:rsidP="00EA6162">
            <w:pPr>
              <w:rPr>
                <w:rStyle w:val="Accentuaresubtil"/>
              </w:rPr>
            </w:pPr>
            <w:r>
              <w:t xml:space="preserve">1.1, 1.2, 2.1, 2.2, </w:t>
            </w:r>
            <w:r w:rsidR="001D740F">
              <w:t xml:space="preserve">2.3, </w:t>
            </w:r>
            <w:r>
              <w:t>3.1</w:t>
            </w:r>
            <w:r w:rsidR="001D740F">
              <w:t>, 3.3, 3.4</w:t>
            </w:r>
          </w:p>
        </w:tc>
        <w:tc>
          <w:tcPr>
            <w:tcW w:w="3516" w:type="dxa"/>
          </w:tcPr>
          <w:p w14:paraId="4750FBE8" w14:textId="77777777" w:rsidR="004F2795" w:rsidRDefault="004F2795" w:rsidP="004F2795">
            <w:pPr>
              <w:pStyle w:val="NormalWeb"/>
              <w:spacing w:before="0" w:beforeAutospacing="0" w:after="0" w:afterAutospacing="0"/>
            </w:pPr>
            <w:r>
              <w:t>Evaluare inițială</w:t>
            </w:r>
          </w:p>
          <w:p w14:paraId="08DCBF30" w14:textId="77777777" w:rsidR="004F2795" w:rsidRDefault="004F2795" w:rsidP="004F2795">
            <w:pPr>
              <w:pStyle w:val="NormalWeb"/>
              <w:spacing w:before="0" w:beforeAutospacing="0" w:after="0" w:afterAutospacing="0"/>
            </w:pPr>
            <w:r>
              <w:t>Să ne cunoaștem!</w:t>
            </w:r>
          </w:p>
          <w:p w14:paraId="179F47FE" w14:textId="77777777" w:rsidR="004F2795" w:rsidRDefault="004F2795" w:rsidP="004F2795">
            <w:pPr>
              <w:pStyle w:val="NormalWeb"/>
              <w:spacing w:before="0" w:beforeAutospacing="0" w:after="0" w:afterAutospacing="0"/>
            </w:pPr>
            <w:r>
              <w:t>Materiale și instrumente de lucru</w:t>
            </w:r>
          </w:p>
          <w:p w14:paraId="54998D8D" w14:textId="77777777" w:rsidR="004F2795" w:rsidRDefault="004F2795" w:rsidP="004F2795">
            <w:pPr>
              <w:pStyle w:val="NormalWeb"/>
              <w:spacing w:before="0" w:beforeAutospacing="0" w:after="0" w:afterAutospacing="0"/>
            </w:pPr>
            <w:r>
              <w:t>Familia</w:t>
            </w:r>
          </w:p>
          <w:p w14:paraId="21D82F7E" w14:textId="77777777" w:rsidR="004F2795" w:rsidRDefault="004F2795" w:rsidP="004F2795">
            <w:pPr>
              <w:pStyle w:val="NormalWeb"/>
              <w:spacing w:before="0" w:beforeAutospacing="0" w:after="0" w:afterAutospacing="0"/>
            </w:pPr>
            <w:r>
              <w:t>Copacii anotimpurilor</w:t>
            </w:r>
          </w:p>
          <w:p w14:paraId="2EAB4022" w14:textId="0E2C7232" w:rsidR="004F2795" w:rsidRPr="001276EA" w:rsidRDefault="004F2795" w:rsidP="004F2795">
            <w:pPr>
              <w:pStyle w:val="NormalWeb"/>
              <w:spacing w:before="0" w:beforeAutospacing="0" w:after="0" w:afterAutospacing="0"/>
              <w:rPr>
                <w:rStyle w:val="Accentuaresubtil"/>
                <w:i w:val="0"/>
                <w:iCs w:val="0"/>
                <w:color w:val="auto"/>
              </w:rPr>
            </w:pPr>
            <w:r>
              <w:t>Școala</w:t>
            </w:r>
          </w:p>
        </w:tc>
        <w:tc>
          <w:tcPr>
            <w:tcW w:w="708" w:type="dxa"/>
          </w:tcPr>
          <w:p w14:paraId="7AC8308A" w14:textId="6963756B"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6</w:t>
            </w:r>
          </w:p>
        </w:tc>
        <w:tc>
          <w:tcPr>
            <w:tcW w:w="1701" w:type="dxa"/>
          </w:tcPr>
          <w:p w14:paraId="6CFB1651" w14:textId="0D3F19BA" w:rsidR="004F2795" w:rsidRPr="004F2795" w:rsidRDefault="004F2795" w:rsidP="00EA6162">
            <w:pPr>
              <w:rPr>
                <w:rStyle w:val="Accentuaresubtil"/>
                <w:rFonts w:ascii="Times New Roman" w:hAnsi="Times New Roman" w:cs="Times New Roman"/>
                <w:i w:val="0"/>
                <w:iCs w:val="0"/>
              </w:rPr>
            </w:pPr>
            <w:r w:rsidRPr="004F2795">
              <w:rPr>
                <w:rFonts w:ascii="Times New Roman" w:hAnsi="Times New Roman" w:cs="Times New Roman"/>
              </w:rPr>
              <w:t>Desen liber, colaj, exerciții practice</w:t>
            </w:r>
          </w:p>
        </w:tc>
        <w:tc>
          <w:tcPr>
            <w:tcW w:w="1843" w:type="dxa"/>
          </w:tcPr>
          <w:p w14:paraId="7A72E3AD" w14:textId="3F8B1440" w:rsidR="004F2795" w:rsidRPr="004F2795" w:rsidRDefault="004F2795" w:rsidP="00EA6162">
            <w:pPr>
              <w:rPr>
                <w:rStyle w:val="Accentuaresubtil"/>
                <w:rFonts w:ascii="Times New Roman" w:hAnsi="Times New Roman" w:cs="Times New Roman"/>
              </w:rPr>
            </w:pPr>
            <w:r w:rsidRPr="004F2795">
              <w:rPr>
                <w:rFonts w:ascii="Times New Roman" w:hAnsi="Times New Roman" w:cs="Times New Roman"/>
              </w:rPr>
              <w:t>Creioane, carioci, lipici, foarfecă, fire colorate</w:t>
            </w:r>
          </w:p>
        </w:tc>
        <w:tc>
          <w:tcPr>
            <w:tcW w:w="2471" w:type="dxa"/>
          </w:tcPr>
          <w:p w14:paraId="779408C0" w14:textId="6D1288D6" w:rsidR="004F2795" w:rsidRPr="004F2795" w:rsidRDefault="004F2795" w:rsidP="00EA6162">
            <w:pPr>
              <w:rPr>
                <w:rStyle w:val="Accentuaresubtil"/>
                <w:rFonts w:ascii="Times New Roman" w:hAnsi="Times New Roman" w:cs="Times New Roman"/>
              </w:rPr>
            </w:pPr>
            <w:r w:rsidRPr="004F2795">
              <w:rPr>
                <w:rFonts w:ascii="Times New Roman" w:hAnsi="Times New Roman" w:cs="Times New Roman"/>
              </w:rPr>
              <w:t>Observare, portofoliu</w:t>
            </w:r>
          </w:p>
        </w:tc>
      </w:tr>
      <w:tr w:rsidR="004F2795" w14:paraId="6B74BD2C" w14:textId="77777777" w:rsidTr="004F2795">
        <w:tc>
          <w:tcPr>
            <w:tcW w:w="658" w:type="dxa"/>
          </w:tcPr>
          <w:p w14:paraId="4EC75D87" w14:textId="32255B22" w:rsidR="004F2795" w:rsidRDefault="004F2795" w:rsidP="00EA6162">
            <w:pPr>
              <w:rPr>
                <w:rStyle w:val="Accentuaresubtil"/>
              </w:rPr>
            </w:pPr>
            <w:r>
              <w:rPr>
                <w:rStyle w:val="Accentuaresubtil"/>
              </w:rPr>
              <w:lastRenderedPageBreak/>
              <w:t>2.</w:t>
            </w:r>
          </w:p>
        </w:tc>
        <w:tc>
          <w:tcPr>
            <w:tcW w:w="1595" w:type="dxa"/>
          </w:tcPr>
          <w:p w14:paraId="515BF230" w14:textId="50BCD42D" w:rsidR="004F2795" w:rsidRPr="008C3724" w:rsidRDefault="004F2795" w:rsidP="00EA6162">
            <w:pPr>
              <w:rPr>
                <w:rStyle w:val="Accentuaresubtil"/>
                <w:rFonts w:ascii="Times New Roman" w:hAnsi="Times New Roman" w:cs="Times New Roman"/>
              </w:rPr>
            </w:pPr>
            <w:r w:rsidRPr="008C3724">
              <w:rPr>
                <w:rFonts w:ascii="Times New Roman" w:hAnsi="Times New Roman" w:cs="Times New Roman"/>
              </w:rPr>
              <w:t>Vreau să aflu!</w:t>
            </w:r>
          </w:p>
        </w:tc>
        <w:tc>
          <w:tcPr>
            <w:tcW w:w="1456" w:type="dxa"/>
          </w:tcPr>
          <w:p w14:paraId="4F66F5BA" w14:textId="2475D626" w:rsidR="004F2795" w:rsidRDefault="004F2795" w:rsidP="00EA6162">
            <w:pPr>
              <w:rPr>
                <w:rStyle w:val="Accentuaresubtil"/>
              </w:rPr>
            </w:pPr>
            <w:r>
              <w:t>1.1, 1.2, 1.3, 2.1, 2.2, 3.1, 3.2</w:t>
            </w:r>
            <w:r w:rsidR="001D740F">
              <w:t>, 3.3, 3.4</w:t>
            </w:r>
          </w:p>
        </w:tc>
        <w:tc>
          <w:tcPr>
            <w:tcW w:w="3516" w:type="dxa"/>
          </w:tcPr>
          <w:p w14:paraId="60DCB349" w14:textId="77777777" w:rsidR="004F2795" w:rsidRDefault="004F2795" w:rsidP="004F2795">
            <w:pPr>
              <w:pStyle w:val="NormalWeb"/>
              <w:spacing w:before="0" w:beforeAutospacing="0" w:after="0" w:afterAutospacing="0"/>
            </w:pPr>
            <w:r>
              <w:t>Despre artă</w:t>
            </w:r>
          </w:p>
          <w:p w14:paraId="44E4FAF5" w14:textId="2613CE43" w:rsidR="004F2795" w:rsidRDefault="004F2795" w:rsidP="004F2795">
            <w:pPr>
              <w:pStyle w:val="NormalWeb"/>
              <w:spacing w:before="0" w:beforeAutospacing="0" w:after="0" w:afterAutospacing="0"/>
            </w:pPr>
            <w:r>
              <w:t>Morișca</w:t>
            </w:r>
          </w:p>
          <w:p w14:paraId="2F1FFA2A" w14:textId="77777777" w:rsidR="004F2795" w:rsidRDefault="004F2795" w:rsidP="004F2795">
            <w:pPr>
              <w:pStyle w:val="NormalWeb"/>
              <w:spacing w:before="0" w:beforeAutospacing="0" w:after="0" w:afterAutospacing="0"/>
            </w:pPr>
            <w:r>
              <w:t>Corpul uman</w:t>
            </w:r>
          </w:p>
          <w:p w14:paraId="0075FAD4" w14:textId="2B676CF2" w:rsidR="004F2795" w:rsidRDefault="004F2795" w:rsidP="004F2795">
            <w:pPr>
              <w:pStyle w:val="NormalWeb"/>
              <w:spacing w:before="0" w:beforeAutospacing="0" w:after="0" w:afterAutospacing="0"/>
            </w:pPr>
            <w:r>
              <w:t>Nori și norișori</w:t>
            </w:r>
          </w:p>
          <w:p w14:paraId="49244492" w14:textId="36E04CB6" w:rsidR="004F2795" w:rsidRDefault="004F2795" w:rsidP="004F2795">
            <w:pPr>
              <w:pStyle w:val="NormalWeb"/>
              <w:spacing w:before="0" w:beforeAutospacing="0" w:after="0" w:afterAutospacing="0"/>
            </w:pPr>
            <w:r>
              <w:t>Iată toamna!</w:t>
            </w:r>
          </w:p>
          <w:p w14:paraId="0F677FAB" w14:textId="0D81A54A" w:rsidR="004F2795" w:rsidRDefault="004F2795" w:rsidP="004F2795">
            <w:pPr>
              <w:pStyle w:val="NormalWeb"/>
              <w:spacing w:before="0" w:beforeAutospacing="0" w:after="0" w:afterAutospacing="0"/>
            </w:pPr>
            <w:r>
              <w:t>Dovleacul</w:t>
            </w:r>
          </w:p>
          <w:p w14:paraId="10996DE9" w14:textId="3880AB4F" w:rsidR="004F2795" w:rsidRDefault="004F2795" w:rsidP="004F2795">
            <w:pPr>
              <w:pStyle w:val="NormalWeb"/>
              <w:spacing w:before="0" w:beforeAutospacing="0" w:after="0" w:afterAutospacing="0"/>
            </w:pPr>
            <w:r>
              <w:t>Formele geometrice</w:t>
            </w:r>
          </w:p>
          <w:p w14:paraId="3BEDB5B0" w14:textId="713B4290" w:rsidR="004F2795" w:rsidRPr="008C2A76" w:rsidRDefault="004F2795" w:rsidP="004F2795">
            <w:pPr>
              <w:pStyle w:val="NormalWeb"/>
              <w:spacing w:before="0" w:beforeAutospacing="0" w:after="0" w:afterAutospacing="0"/>
              <w:rPr>
                <w:rStyle w:val="Accentuaresubtil"/>
                <w:i w:val="0"/>
                <w:iCs w:val="0"/>
                <w:color w:val="auto"/>
              </w:rPr>
            </w:pPr>
            <w:r>
              <w:t>Broscuța</w:t>
            </w:r>
          </w:p>
        </w:tc>
        <w:tc>
          <w:tcPr>
            <w:tcW w:w="708" w:type="dxa"/>
          </w:tcPr>
          <w:p w14:paraId="296007F7" w14:textId="0CFC2E50"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8</w:t>
            </w:r>
          </w:p>
        </w:tc>
        <w:tc>
          <w:tcPr>
            <w:tcW w:w="1701" w:type="dxa"/>
          </w:tcPr>
          <w:p w14:paraId="641E5F34" w14:textId="54A1EE8A" w:rsidR="004F2795" w:rsidRPr="004F2795" w:rsidRDefault="004F2795" w:rsidP="00EA6162">
            <w:pPr>
              <w:rPr>
                <w:rStyle w:val="Accentuaresubtil"/>
                <w:rFonts w:ascii="Times New Roman" w:hAnsi="Times New Roman" w:cs="Times New Roman"/>
                <w:i w:val="0"/>
                <w:iCs w:val="0"/>
              </w:rPr>
            </w:pPr>
            <w:r w:rsidRPr="004F2795">
              <w:rPr>
                <w:rFonts w:ascii="Times New Roman" w:hAnsi="Times New Roman" w:cs="Times New Roman"/>
              </w:rPr>
              <w:t>Confecționare jucării, colaje, pictură</w:t>
            </w:r>
          </w:p>
        </w:tc>
        <w:tc>
          <w:tcPr>
            <w:tcW w:w="1843" w:type="dxa"/>
          </w:tcPr>
          <w:p w14:paraId="138508F4" w14:textId="7487323F" w:rsidR="004F2795" w:rsidRPr="004F2795" w:rsidRDefault="004F2795" w:rsidP="00EA6162">
            <w:pPr>
              <w:rPr>
                <w:rStyle w:val="Accentuaresubtil"/>
                <w:rFonts w:ascii="Times New Roman" w:hAnsi="Times New Roman" w:cs="Times New Roman"/>
              </w:rPr>
            </w:pPr>
            <w:r w:rsidRPr="004F2795">
              <w:rPr>
                <w:rFonts w:ascii="Times New Roman" w:hAnsi="Times New Roman" w:cs="Times New Roman"/>
              </w:rPr>
              <w:t>Hârtie, bold, foarfecă, lipici, acuarele</w:t>
            </w:r>
          </w:p>
        </w:tc>
        <w:tc>
          <w:tcPr>
            <w:tcW w:w="2471" w:type="dxa"/>
          </w:tcPr>
          <w:p w14:paraId="7C372AE0" w14:textId="33CDD6B0" w:rsidR="004F2795" w:rsidRPr="004F2795" w:rsidRDefault="004F2795" w:rsidP="00EA6162">
            <w:pPr>
              <w:rPr>
                <w:rStyle w:val="Accentuaresubtil"/>
                <w:rFonts w:ascii="Times New Roman" w:hAnsi="Times New Roman" w:cs="Times New Roman"/>
              </w:rPr>
            </w:pPr>
            <w:r w:rsidRPr="004F2795">
              <w:rPr>
                <w:rFonts w:ascii="Times New Roman" w:hAnsi="Times New Roman" w:cs="Times New Roman"/>
              </w:rPr>
              <w:t>Lucrări practice, discuții</w:t>
            </w:r>
          </w:p>
        </w:tc>
      </w:tr>
      <w:tr w:rsidR="004F2795" w14:paraId="5E775203" w14:textId="77777777" w:rsidTr="004F2795">
        <w:tc>
          <w:tcPr>
            <w:tcW w:w="658" w:type="dxa"/>
          </w:tcPr>
          <w:p w14:paraId="788A2D1A" w14:textId="13992136" w:rsidR="004F2795" w:rsidRDefault="004F2795" w:rsidP="00EA6162">
            <w:pPr>
              <w:rPr>
                <w:rStyle w:val="Accentuaresubtil"/>
              </w:rPr>
            </w:pPr>
            <w:r>
              <w:rPr>
                <w:rStyle w:val="Accentuaresubtil"/>
              </w:rPr>
              <w:t>3.</w:t>
            </w:r>
          </w:p>
        </w:tc>
        <w:tc>
          <w:tcPr>
            <w:tcW w:w="1595" w:type="dxa"/>
          </w:tcPr>
          <w:p w14:paraId="67F142D7" w14:textId="42C6D83B" w:rsidR="004F2795" w:rsidRPr="008C3724" w:rsidRDefault="004F2795" w:rsidP="00EA6162">
            <w:pPr>
              <w:rPr>
                <w:rStyle w:val="Accentuaresubtil"/>
                <w:rFonts w:ascii="Times New Roman" w:hAnsi="Times New Roman" w:cs="Times New Roman"/>
              </w:rPr>
            </w:pPr>
            <w:r w:rsidRPr="008C3724">
              <w:rPr>
                <w:rFonts w:ascii="Times New Roman" w:hAnsi="Times New Roman" w:cs="Times New Roman"/>
              </w:rPr>
              <w:t>Copilărie</w:t>
            </w:r>
          </w:p>
        </w:tc>
        <w:tc>
          <w:tcPr>
            <w:tcW w:w="1456" w:type="dxa"/>
          </w:tcPr>
          <w:p w14:paraId="2D9E30D0" w14:textId="42427FA9" w:rsidR="004F2795" w:rsidRDefault="004F2795" w:rsidP="00EA6162">
            <w:pPr>
              <w:rPr>
                <w:rStyle w:val="Accentuaresubtil"/>
              </w:rPr>
            </w:pPr>
            <w:r>
              <w:t>1.1, 1.2, 2.1, 2.2, 3.1, 3.2</w:t>
            </w:r>
            <w:r w:rsidR="001D740F">
              <w:t>, 3.3, 3.4</w:t>
            </w:r>
          </w:p>
        </w:tc>
        <w:tc>
          <w:tcPr>
            <w:tcW w:w="3516" w:type="dxa"/>
          </w:tcPr>
          <w:p w14:paraId="2AC39322" w14:textId="339415B4" w:rsidR="004F2795" w:rsidRDefault="004F2795" w:rsidP="004F2795">
            <w:pPr>
              <w:pStyle w:val="NormalWeb"/>
              <w:spacing w:before="0" w:beforeAutospacing="0" w:after="0" w:afterAutospacing="0"/>
            </w:pPr>
            <w:r>
              <w:t>Cifre și culori</w:t>
            </w:r>
          </w:p>
          <w:p w14:paraId="2BF03706" w14:textId="5D240DF2" w:rsidR="004F2795" w:rsidRDefault="004F2795" w:rsidP="004F2795">
            <w:pPr>
              <w:pStyle w:val="NormalWeb"/>
              <w:spacing w:before="0" w:beforeAutospacing="0" w:after="0" w:afterAutospacing="0"/>
            </w:pPr>
            <w:r>
              <w:t>Care este culoarea părului tău?</w:t>
            </w:r>
          </w:p>
          <w:p w14:paraId="397BB972" w14:textId="4B37D614" w:rsidR="004F2795" w:rsidRDefault="004F2795" w:rsidP="004F2795">
            <w:pPr>
              <w:pStyle w:val="NormalWeb"/>
              <w:spacing w:before="0" w:beforeAutospacing="0" w:after="0" w:afterAutospacing="0"/>
            </w:pPr>
            <w:r>
              <w:t>Flori de toamnă</w:t>
            </w:r>
          </w:p>
          <w:p w14:paraId="5A862334" w14:textId="381C9CF3" w:rsidR="004F2795" w:rsidRDefault="004F2795" w:rsidP="004F2795">
            <w:pPr>
              <w:pStyle w:val="NormalWeb"/>
              <w:spacing w:before="0" w:beforeAutospacing="0" w:after="0" w:afterAutospacing="0"/>
            </w:pPr>
            <w:r>
              <w:t>Observ mediul înconjurător</w:t>
            </w:r>
          </w:p>
          <w:p w14:paraId="67016518" w14:textId="3CBDEE65" w:rsidR="004F2795" w:rsidRDefault="004F2795" w:rsidP="004F2795">
            <w:pPr>
              <w:pStyle w:val="NormalWeb"/>
              <w:spacing w:before="0" w:beforeAutospacing="0" w:after="0" w:afterAutospacing="0"/>
            </w:pPr>
            <w:r>
              <w:t>Conturăm și colorăm</w:t>
            </w:r>
          </w:p>
          <w:p w14:paraId="28C354F6" w14:textId="625D391C" w:rsidR="004F2795" w:rsidRPr="00DD200B" w:rsidRDefault="004F2795" w:rsidP="004F2795">
            <w:pPr>
              <w:pStyle w:val="NormalWeb"/>
              <w:spacing w:before="0" w:beforeAutospacing="0" w:after="0" w:afterAutospacing="0"/>
              <w:rPr>
                <w:rStyle w:val="Accentuaresubtil"/>
                <w:i w:val="0"/>
                <w:iCs w:val="0"/>
                <w:color w:val="auto"/>
              </w:rPr>
            </w:pPr>
            <w:r>
              <w:t>Animale... din hârtie</w:t>
            </w:r>
          </w:p>
        </w:tc>
        <w:tc>
          <w:tcPr>
            <w:tcW w:w="708" w:type="dxa"/>
          </w:tcPr>
          <w:p w14:paraId="689F1A16" w14:textId="1F803C50"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8</w:t>
            </w:r>
          </w:p>
        </w:tc>
        <w:tc>
          <w:tcPr>
            <w:tcW w:w="1701" w:type="dxa"/>
          </w:tcPr>
          <w:p w14:paraId="3AB8AB17" w14:textId="3DCB0EA1" w:rsidR="004F2795" w:rsidRPr="004F2795" w:rsidRDefault="004F2795" w:rsidP="00EA6162">
            <w:pPr>
              <w:rPr>
                <w:rStyle w:val="Accentuaresubtil"/>
                <w:rFonts w:ascii="Times New Roman" w:hAnsi="Times New Roman" w:cs="Times New Roman"/>
                <w:i w:val="0"/>
                <w:iCs w:val="0"/>
              </w:rPr>
            </w:pPr>
            <w:r w:rsidRPr="004F2795">
              <w:rPr>
                <w:rFonts w:ascii="Times New Roman" w:hAnsi="Times New Roman" w:cs="Times New Roman"/>
              </w:rPr>
              <w:t>Jocuri, desen, pictură, tangram</w:t>
            </w:r>
          </w:p>
        </w:tc>
        <w:tc>
          <w:tcPr>
            <w:tcW w:w="1843" w:type="dxa"/>
          </w:tcPr>
          <w:p w14:paraId="50055A13" w14:textId="0CB6BD6A" w:rsidR="004F2795" w:rsidRPr="004F2795" w:rsidRDefault="004F2795" w:rsidP="00EA6162">
            <w:pPr>
              <w:rPr>
                <w:rStyle w:val="Accentuaresubtil"/>
                <w:rFonts w:ascii="Times New Roman" w:hAnsi="Times New Roman" w:cs="Times New Roman"/>
              </w:rPr>
            </w:pPr>
            <w:r w:rsidRPr="004F2795">
              <w:rPr>
                <w:rFonts w:ascii="Times New Roman" w:hAnsi="Times New Roman" w:cs="Times New Roman"/>
              </w:rPr>
              <w:t>Creioane, frunze, foarfecă, acuarele</w:t>
            </w:r>
          </w:p>
        </w:tc>
        <w:tc>
          <w:tcPr>
            <w:tcW w:w="2471" w:type="dxa"/>
          </w:tcPr>
          <w:p w14:paraId="598856D0" w14:textId="3AE4FC78" w:rsidR="004F2795" w:rsidRPr="004F2795" w:rsidRDefault="004F2795" w:rsidP="00B50AE9">
            <w:pPr>
              <w:rPr>
                <w:rFonts w:ascii="Times New Roman" w:hAnsi="Times New Roman" w:cs="Times New Roman"/>
              </w:rPr>
            </w:pPr>
            <w:r w:rsidRPr="004F2795">
              <w:rPr>
                <w:rFonts w:ascii="Times New Roman" w:hAnsi="Times New Roman" w:cs="Times New Roman"/>
              </w:rPr>
              <w:t>Produse, portofoliu</w:t>
            </w:r>
          </w:p>
        </w:tc>
      </w:tr>
      <w:tr w:rsidR="004F2795" w14:paraId="6E7D1AC7" w14:textId="77777777" w:rsidTr="004F2795">
        <w:tc>
          <w:tcPr>
            <w:tcW w:w="658" w:type="dxa"/>
          </w:tcPr>
          <w:p w14:paraId="22921EE0" w14:textId="69961AA9" w:rsidR="004F2795" w:rsidRDefault="004F2795" w:rsidP="00EA6162">
            <w:pPr>
              <w:rPr>
                <w:rStyle w:val="Accentuaresubtil"/>
              </w:rPr>
            </w:pPr>
            <w:r>
              <w:rPr>
                <w:rStyle w:val="Accentuaresubtil"/>
              </w:rPr>
              <w:t>4.</w:t>
            </w:r>
          </w:p>
        </w:tc>
        <w:tc>
          <w:tcPr>
            <w:tcW w:w="1595" w:type="dxa"/>
          </w:tcPr>
          <w:p w14:paraId="5AB72C6C" w14:textId="61CAA85B" w:rsidR="004F2795" w:rsidRPr="008C3724" w:rsidRDefault="004F2795" w:rsidP="00EA6162">
            <w:pPr>
              <w:rPr>
                <w:rStyle w:val="Accentuaresubtil"/>
                <w:rFonts w:ascii="Times New Roman" w:hAnsi="Times New Roman" w:cs="Times New Roman"/>
                <w:bCs/>
              </w:rPr>
            </w:pPr>
            <w:r w:rsidRPr="008C3724">
              <w:rPr>
                <w:rFonts w:ascii="Times New Roman" w:hAnsi="Times New Roman" w:cs="Times New Roman"/>
                <w:bCs/>
                <w:lang w:val="ro-RO"/>
              </w:rPr>
              <w:t>Vis de iarnă</w:t>
            </w:r>
          </w:p>
        </w:tc>
        <w:tc>
          <w:tcPr>
            <w:tcW w:w="1456" w:type="dxa"/>
          </w:tcPr>
          <w:p w14:paraId="40301C27" w14:textId="1851D112" w:rsidR="004F2795" w:rsidRDefault="004F2795" w:rsidP="00EA6162">
            <w:pPr>
              <w:rPr>
                <w:rStyle w:val="Accentuaresubtil"/>
              </w:rPr>
            </w:pPr>
            <w:r>
              <w:t>1.1, 1.2, 2.1, 2.2, 3.1, 3.2</w:t>
            </w:r>
            <w:r w:rsidR="001D740F">
              <w:t>, 3.3, 3.4</w:t>
            </w:r>
          </w:p>
        </w:tc>
        <w:tc>
          <w:tcPr>
            <w:tcW w:w="3516" w:type="dxa"/>
          </w:tcPr>
          <w:p w14:paraId="3A7C6BA6" w14:textId="3F3FCFAC" w:rsidR="004F2795" w:rsidRDefault="004F2795" w:rsidP="00B50AE9">
            <w:pPr>
              <w:pStyle w:val="NormalWeb"/>
              <w:spacing w:before="0" w:beforeAutospacing="0" w:after="0" w:afterAutospacing="0"/>
            </w:pPr>
            <w:r>
              <w:t>Culorile se prezintă</w:t>
            </w:r>
          </w:p>
          <w:p w14:paraId="523A95B2" w14:textId="5001B653" w:rsidR="004F2795" w:rsidRDefault="004F2795" w:rsidP="00B50AE9">
            <w:pPr>
              <w:pStyle w:val="NormalWeb"/>
              <w:spacing w:before="0" w:beforeAutospacing="0" w:after="0" w:afterAutospacing="0"/>
            </w:pPr>
            <w:r>
              <w:t>Românași și româncuțe</w:t>
            </w:r>
          </w:p>
          <w:p w14:paraId="2C8DB810" w14:textId="6CBC5B40" w:rsidR="004F2795" w:rsidRDefault="004F2795" w:rsidP="00B50AE9">
            <w:pPr>
              <w:pStyle w:val="NormalWeb"/>
              <w:spacing w:before="0" w:beforeAutospacing="0" w:after="0" w:afterAutospacing="0"/>
            </w:pPr>
            <w:r>
              <w:t>Haine de iarnă</w:t>
            </w:r>
          </w:p>
          <w:p w14:paraId="53DB14F4" w14:textId="1105A2EF" w:rsidR="004F2795" w:rsidRDefault="004F2795" w:rsidP="00B50AE9">
            <w:pPr>
              <w:pStyle w:val="NormalWeb"/>
              <w:spacing w:before="0" w:beforeAutospacing="0" w:after="0" w:afterAutospacing="0"/>
            </w:pPr>
            <w:r>
              <w:t>Te așteptăm cu drag, Moș Nicolae!</w:t>
            </w:r>
          </w:p>
          <w:p w14:paraId="16BFB800" w14:textId="204867E5" w:rsidR="004F2795" w:rsidRDefault="004F2795" w:rsidP="00B50AE9">
            <w:pPr>
              <w:pStyle w:val="NormalWeb"/>
              <w:spacing w:before="0" w:beforeAutospacing="0" w:after="0" w:afterAutospacing="0"/>
            </w:pPr>
            <w:r>
              <w:t>Omul de zăpadă</w:t>
            </w:r>
          </w:p>
          <w:p w14:paraId="10B4D3BF" w14:textId="18A3412D" w:rsidR="004F2795" w:rsidRPr="00DD200B" w:rsidRDefault="004F2795" w:rsidP="00B50AE9">
            <w:pPr>
              <w:pStyle w:val="NormalWeb"/>
              <w:spacing w:before="0" w:beforeAutospacing="0" w:after="0" w:afterAutospacing="0"/>
              <w:rPr>
                <w:rStyle w:val="Accentuaresubtil"/>
                <w:i w:val="0"/>
                <w:iCs w:val="0"/>
                <w:color w:val="auto"/>
              </w:rPr>
            </w:pPr>
            <w:r>
              <w:t>Brăduțul de Crăciun</w:t>
            </w:r>
          </w:p>
        </w:tc>
        <w:tc>
          <w:tcPr>
            <w:tcW w:w="708" w:type="dxa"/>
          </w:tcPr>
          <w:p w14:paraId="042BF61F" w14:textId="73FEE2FD"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6</w:t>
            </w:r>
          </w:p>
        </w:tc>
        <w:tc>
          <w:tcPr>
            <w:tcW w:w="1701" w:type="dxa"/>
          </w:tcPr>
          <w:p w14:paraId="258DAB6D" w14:textId="2F86686E" w:rsidR="004F2795" w:rsidRPr="00F52DE5" w:rsidRDefault="00B50AE9" w:rsidP="00EA6162">
            <w:pPr>
              <w:rPr>
                <w:rStyle w:val="Accentuaresubtil"/>
                <w:rFonts w:ascii="Times New Roman" w:hAnsi="Times New Roman" w:cs="Times New Roman"/>
                <w:i w:val="0"/>
                <w:iCs w:val="0"/>
              </w:rPr>
            </w:pPr>
            <w:r w:rsidRPr="00F52DE5">
              <w:rPr>
                <w:rFonts w:ascii="Times New Roman" w:hAnsi="Times New Roman" w:cs="Times New Roman"/>
              </w:rPr>
              <w:t>Pictură, colaj, confecții</w:t>
            </w:r>
          </w:p>
        </w:tc>
        <w:tc>
          <w:tcPr>
            <w:tcW w:w="1843" w:type="dxa"/>
          </w:tcPr>
          <w:p w14:paraId="358C350E" w14:textId="32689781"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Acuarele, vată, bețe, hârtie</w:t>
            </w:r>
          </w:p>
        </w:tc>
        <w:tc>
          <w:tcPr>
            <w:tcW w:w="2471" w:type="dxa"/>
          </w:tcPr>
          <w:p w14:paraId="46F635DC" w14:textId="5038F108"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Expoziție, observație</w:t>
            </w:r>
          </w:p>
        </w:tc>
      </w:tr>
      <w:tr w:rsidR="004F2795" w14:paraId="3F3BE595" w14:textId="77777777" w:rsidTr="004F2795">
        <w:tc>
          <w:tcPr>
            <w:tcW w:w="658" w:type="dxa"/>
          </w:tcPr>
          <w:p w14:paraId="507926AC" w14:textId="1EC0A053" w:rsidR="004F2795" w:rsidRDefault="004F2795" w:rsidP="00EA6162">
            <w:pPr>
              <w:rPr>
                <w:rStyle w:val="Accentuaresubtil"/>
              </w:rPr>
            </w:pPr>
            <w:r>
              <w:rPr>
                <w:rStyle w:val="Accentuaresubtil"/>
              </w:rPr>
              <w:t>5.</w:t>
            </w:r>
          </w:p>
        </w:tc>
        <w:tc>
          <w:tcPr>
            <w:tcW w:w="1595" w:type="dxa"/>
          </w:tcPr>
          <w:p w14:paraId="52CD815B" w14:textId="30F8182B" w:rsidR="004F2795" w:rsidRPr="008C3724" w:rsidRDefault="004F2795" w:rsidP="00EA6162">
            <w:pPr>
              <w:rPr>
                <w:rStyle w:val="Accentuaresubtil"/>
                <w:rFonts w:ascii="Times New Roman" w:hAnsi="Times New Roman" w:cs="Times New Roman"/>
              </w:rPr>
            </w:pPr>
            <w:r w:rsidRPr="008C3724">
              <w:rPr>
                <w:rFonts w:ascii="Times New Roman" w:hAnsi="Times New Roman" w:cs="Times New Roman"/>
              </w:rPr>
              <w:t>Jurnal de călătorie</w:t>
            </w:r>
          </w:p>
        </w:tc>
        <w:tc>
          <w:tcPr>
            <w:tcW w:w="1456" w:type="dxa"/>
          </w:tcPr>
          <w:p w14:paraId="30E856FA" w14:textId="32673155" w:rsidR="004F2795" w:rsidRDefault="004F2795" w:rsidP="00EA6162">
            <w:pPr>
              <w:rPr>
                <w:rStyle w:val="Accentuaresubtil"/>
              </w:rPr>
            </w:pPr>
            <w:r>
              <w:t>1.1, 1.2, 2.1, 2.2, 3.1, 3.2</w:t>
            </w:r>
            <w:r w:rsidR="001D740F">
              <w:t>, 3.3, 3.4</w:t>
            </w:r>
          </w:p>
        </w:tc>
        <w:tc>
          <w:tcPr>
            <w:tcW w:w="3516" w:type="dxa"/>
          </w:tcPr>
          <w:p w14:paraId="6C01E521" w14:textId="77777777" w:rsidR="004F2795" w:rsidRDefault="004F2795" w:rsidP="00B50AE9">
            <w:pPr>
              <w:pStyle w:val="NormalWeb"/>
              <w:spacing w:before="0" w:beforeAutospacing="0" w:after="0" w:afterAutospacing="0"/>
            </w:pPr>
            <w:r>
              <w:t>Ornamente de Crăciun</w:t>
            </w:r>
          </w:p>
          <w:p w14:paraId="1FC01362" w14:textId="77777777" w:rsidR="004F2795" w:rsidRDefault="004F2795" w:rsidP="00B50AE9">
            <w:pPr>
              <w:pStyle w:val="NormalWeb"/>
              <w:spacing w:before="0" w:beforeAutospacing="0" w:after="0" w:afterAutospacing="0"/>
            </w:pPr>
            <w:r>
              <w:t>Tolba lui Moș Crăciun</w:t>
            </w:r>
          </w:p>
          <w:p w14:paraId="26B45BC3" w14:textId="77777777" w:rsidR="004F2795" w:rsidRDefault="004F2795" w:rsidP="00B50AE9">
            <w:pPr>
              <w:pStyle w:val="NormalWeb"/>
              <w:spacing w:before="0" w:beforeAutospacing="0" w:after="0" w:afterAutospacing="0"/>
            </w:pPr>
            <w:r>
              <w:t>Pinguinul</w:t>
            </w:r>
          </w:p>
          <w:p w14:paraId="7031146A" w14:textId="77777777" w:rsidR="004F2795" w:rsidRDefault="004F2795" w:rsidP="00B50AE9">
            <w:pPr>
              <w:pStyle w:val="NormalWeb"/>
              <w:spacing w:before="0" w:beforeAutospacing="0" w:after="0" w:afterAutospacing="0"/>
            </w:pPr>
            <w:r>
              <w:t>Animalele în timpul iernii</w:t>
            </w:r>
          </w:p>
          <w:p w14:paraId="25E918C6" w14:textId="77777777" w:rsidR="004F2795" w:rsidRDefault="004F2795" w:rsidP="00B50AE9">
            <w:pPr>
              <w:pStyle w:val="NormalWeb"/>
              <w:spacing w:before="0" w:beforeAutospacing="0" w:after="0" w:afterAutospacing="0"/>
            </w:pPr>
            <w:r>
              <w:t>Casa mea</w:t>
            </w:r>
          </w:p>
          <w:p w14:paraId="5C5D8345" w14:textId="2E602804" w:rsidR="004F2795" w:rsidRPr="00DD200B" w:rsidRDefault="004F2795" w:rsidP="00B50AE9">
            <w:pPr>
              <w:pStyle w:val="NormalWeb"/>
              <w:spacing w:before="0" w:beforeAutospacing="0" w:after="0" w:afterAutospacing="0"/>
              <w:rPr>
                <w:rStyle w:val="Accentuaresubtil"/>
                <w:i w:val="0"/>
                <w:iCs w:val="0"/>
                <w:color w:val="auto"/>
              </w:rPr>
            </w:pPr>
            <w:r>
              <w:t>Mica Unire</w:t>
            </w:r>
          </w:p>
        </w:tc>
        <w:tc>
          <w:tcPr>
            <w:tcW w:w="708" w:type="dxa"/>
          </w:tcPr>
          <w:p w14:paraId="0A81CEBA" w14:textId="15CDFA04"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8</w:t>
            </w:r>
          </w:p>
        </w:tc>
        <w:tc>
          <w:tcPr>
            <w:tcW w:w="1701" w:type="dxa"/>
          </w:tcPr>
          <w:p w14:paraId="30E47530" w14:textId="75FF0B01" w:rsidR="004F2795" w:rsidRPr="00F52DE5" w:rsidRDefault="00B50AE9" w:rsidP="00EA6162">
            <w:pPr>
              <w:rPr>
                <w:rStyle w:val="Accentuaresubtil"/>
                <w:rFonts w:ascii="Times New Roman" w:hAnsi="Times New Roman" w:cs="Times New Roman"/>
                <w:i w:val="0"/>
                <w:iCs w:val="0"/>
              </w:rPr>
            </w:pPr>
            <w:r w:rsidRPr="00F52DE5">
              <w:rPr>
                <w:rFonts w:ascii="Times New Roman" w:hAnsi="Times New Roman" w:cs="Times New Roman"/>
              </w:rPr>
              <w:t>Modelaj, pictură, construcții</w:t>
            </w:r>
          </w:p>
        </w:tc>
        <w:tc>
          <w:tcPr>
            <w:tcW w:w="1843" w:type="dxa"/>
          </w:tcPr>
          <w:p w14:paraId="3D4B849A" w14:textId="3D1C7BDB"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Hârtie creponată, acuarele, foarfecă</w:t>
            </w:r>
          </w:p>
        </w:tc>
        <w:tc>
          <w:tcPr>
            <w:tcW w:w="2471" w:type="dxa"/>
          </w:tcPr>
          <w:p w14:paraId="47706E15" w14:textId="6B1BED13"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Portofoliu, autoevaluare</w:t>
            </w:r>
          </w:p>
        </w:tc>
      </w:tr>
      <w:tr w:rsidR="004F2795" w14:paraId="440D5AA9" w14:textId="77777777" w:rsidTr="004F2795">
        <w:tc>
          <w:tcPr>
            <w:tcW w:w="658" w:type="dxa"/>
          </w:tcPr>
          <w:p w14:paraId="77E369AE" w14:textId="08F59513" w:rsidR="004F2795" w:rsidRDefault="004F2795" w:rsidP="00EA6162">
            <w:pPr>
              <w:rPr>
                <w:rStyle w:val="Accentuaresubtil"/>
              </w:rPr>
            </w:pPr>
            <w:r>
              <w:rPr>
                <w:rStyle w:val="Accentuaresubtil"/>
              </w:rPr>
              <w:t>6.</w:t>
            </w:r>
          </w:p>
        </w:tc>
        <w:tc>
          <w:tcPr>
            <w:tcW w:w="1595" w:type="dxa"/>
          </w:tcPr>
          <w:p w14:paraId="6A5A2F45" w14:textId="43B639FB" w:rsidR="004F2795" w:rsidRPr="008C3724" w:rsidRDefault="004F2795" w:rsidP="00EA6162">
            <w:pPr>
              <w:rPr>
                <w:rStyle w:val="Accentuaresubtil"/>
                <w:rFonts w:ascii="Times New Roman" w:hAnsi="Times New Roman" w:cs="Times New Roman"/>
              </w:rPr>
            </w:pPr>
            <w:r w:rsidRPr="008C3724">
              <w:rPr>
                <w:rFonts w:ascii="Times New Roman" w:hAnsi="Times New Roman" w:cs="Times New Roman"/>
              </w:rPr>
              <w:t>Careul magic</w:t>
            </w:r>
          </w:p>
        </w:tc>
        <w:tc>
          <w:tcPr>
            <w:tcW w:w="1456" w:type="dxa"/>
          </w:tcPr>
          <w:p w14:paraId="20D45C09" w14:textId="431F660C" w:rsidR="004F2795" w:rsidRDefault="004F2795" w:rsidP="006920A0">
            <w:pPr>
              <w:rPr>
                <w:rStyle w:val="Accentuaresubtil"/>
              </w:rPr>
            </w:pPr>
            <w:r>
              <w:t xml:space="preserve">1.1, 1.2, 1.3, </w:t>
            </w:r>
            <w:r w:rsidR="001D740F">
              <w:t xml:space="preserve">1.4., </w:t>
            </w:r>
            <w:r>
              <w:t>2.1, 2.2, 3.1, 3.2, 3.3</w:t>
            </w:r>
            <w:r w:rsidR="001D740F">
              <w:t>, 3.4</w:t>
            </w:r>
          </w:p>
        </w:tc>
        <w:tc>
          <w:tcPr>
            <w:tcW w:w="3516" w:type="dxa"/>
          </w:tcPr>
          <w:p w14:paraId="190274C0" w14:textId="384F4907" w:rsidR="004F2795" w:rsidRDefault="004F2795" w:rsidP="00B50AE9">
            <w:pPr>
              <w:pStyle w:val="NormalWeb"/>
              <w:spacing w:before="0" w:beforeAutospacing="0" w:after="0" w:afterAutospacing="0"/>
            </w:pPr>
            <w:r>
              <w:t>Cerne, cerne și s-așterne!</w:t>
            </w:r>
          </w:p>
          <w:p w14:paraId="0E45A698" w14:textId="65C49A34" w:rsidR="004F2795" w:rsidRDefault="004F2795" w:rsidP="00B50AE9">
            <w:pPr>
              <w:pStyle w:val="NormalWeb"/>
              <w:spacing w:before="0" w:beforeAutospacing="0" w:after="0" w:afterAutospacing="0"/>
            </w:pPr>
            <w:r>
              <w:t>Sistemul Solar</w:t>
            </w:r>
          </w:p>
          <w:p w14:paraId="2114DB94" w14:textId="425C9C80" w:rsidR="004F2795" w:rsidRDefault="004F2795" w:rsidP="00B50AE9">
            <w:pPr>
              <w:pStyle w:val="NormalWeb"/>
              <w:spacing w:before="0" w:beforeAutospacing="0" w:after="0" w:afterAutospacing="0"/>
            </w:pPr>
            <w:r>
              <w:t>Șoricelul</w:t>
            </w:r>
          </w:p>
          <w:p w14:paraId="383885BF" w14:textId="75ECABA5" w:rsidR="004F2795" w:rsidRDefault="004F2795" w:rsidP="00B50AE9">
            <w:pPr>
              <w:pStyle w:val="NormalWeb"/>
              <w:spacing w:before="0" w:beforeAutospacing="0" w:after="0" w:afterAutospacing="0"/>
            </w:pPr>
            <w:r>
              <w:t>Coaforul Biancăi</w:t>
            </w:r>
          </w:p>
          <w:p w14:paraId="6B6FC714" w14:textId="1381CE48" w:rsidR="004F2795" w:rsidRDefault="004F2795" w:rsidP="00B50AE9">
            <w:pPr>
              <w:pStyle w:val="NormalWeb"/>
              <w:spacing w:before="0" w:beforeAutospacing="0" w:after="0" w:afterAutospacing="0"/>
            </w:pPr>
            <w:r>
              <w:t>Portocală mănâncă sănătos</w:t>
            </w:r>
          </w:p>
          <w:p w14:paraId="0DDB8350" w14:textId="151643AC" w:rsidR="004F2795" w:rsidRPr="006920A0" w:rsidRDefault="004F2795" w:rsidP="00B50AE9">
            <w:pPr>
              <w:pStyle w:val="NormalWeb"/>
              <w:spacing w:before="0" w:beforeAutospacing="0" w:after="0" w:afterAutospacing="0"/>
              <w:rPr>
                <w:rStyle w:val="Accentuaresubtil"/>
                <w:i w:val="0"/>
                <w:iCs w:val="0"/>
                <w:color w:val="auto"/>
              </w:rPr>
            </w:pPr>
            <w:r>
              <w:lastRenderedPageBreak/>
              <w:t>Să facem alegeri corecte!</w:t>
            </w:r>
          </w:p>
        </w:tc>
        <w:tc>
          <w:tcPr>
            <w:tcW w:w="708" w:type="dxa"/>
          </w:tcPr>
          <w:p w14:paraId="394956D3" w14:textId="02E38BDF" w:rsidR="004F2795" w:rsidRPr="008C3724" w:rsidRDefault="004F2795" w:rsidP="00EA6162">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lastRenderedPageBreak/>
              <w:t>6</w:t>
            </w:r>
          </w:p>
        </w:tc>
        <w:tc>
          <w:tcPr>
            <w:tcW w:w="1701" w:type="dxa"/>
          </w:tcPr>
          <w:p w14:paraId="4D94B06C" w14:textId="1D5CD719" w:rsidR="004F2795" w:rsidRPr="00F52DE5" w:rsidRDefault="00B50AE9" w:rsidP="00EA6162">
            <w:pPr>
              <w:rPr>
                <w:rStyle w:val="Accentuaresubtil"/>
                <w:rFonts w:ascii="Times New Roman" w:hAnsi="Times New Roman" w:cs="Times New Roman"/>
                <w:i w:val="0"/>
                <w:iCs w:val="0"/>
              </w:rPr>
            </w:pPr>
            <w:r w:rsidRPr="00F52DE5">
              <w:rPr>
                <w:rFonts w:ascii="Times New Roman" w:hAnsi="Times New Roman" w:cs="Times New Roman"/>
              </w:rPr>
              <w:t>Colaje, pictură, desen</w:t>
            </w:r>
          </w:p>
        </w:tc>
        <w:tc>
          <w:tcPr>
            <w:tcW w:w="1843" w:type="dxa"/>
          </w:tcPr>
          <w:p w14:paraId="2991E8C7" w14:textId="08503FFE"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Mălai, orez, hârtie, acuarele</w:t>
            </w:r>
          </w:p>
        </w:tc>
        <w:tc>
          <w:tcPr>
            <w:tcW w:w="2471" w:type="dxa"/>
          </w:tcPr>
          <w:p w14:paraId="5C40FBEB" w14:textId="49990F62" w:rsidR="004F2795" w:rsidRPr="00F52DE5" w:rsidRDefault="00B50AE9" w:rsidP="00EA6162">
            <w:pPr>
              <w:rPr>
                <w:rStyle w:val="Accentuaresubtil"/>
                <w:rFonts w:ascii="Times New Roman" w:hAnsi="Times New Roman" w:cs="Times New Roman"/>
              </w:rPr>
            </w:pPr>
            <w:r w:rsidRPr="00F52DE5">
              <w:rPr>
                <w:rFonts w:ascii="Times New Roman" w:hAnsi="Times New Roman" w:cs="Times New Roman"/>
              </w:rPr>
              <w:t>Produse realizate</w:t>
            </w:r>
          </w:p>
        </w:tc>
      </w:tr>
      <w:tr w:rsidR="004F2795" w14:paraId="5D6C9504" w14:textId="77777777" w:rsidTr="004F2795">
        <w:tc>
          <w:tcPr>
            <w:tcW w:w="658" w:type="dxa"/>
          </w:tcPr>
          <w:p w14:paraId="4F5BDBA3" w14:textId="0BE8A60F" w:rsidR="004F2795" w:rsidRDefault="004F2795" w:rsidP="00365D2B">
            <w:pPr>
              <w:rPr>
                <w:rStyle w:val="Accentuaresubtil"/>
              </w:rPr>
            </w:pPr>
            <w:r>
              <w:rPr>
                <w:rStyle w:val="Accentuaresubtil"/>
              </w:rPr>
              <w:t>7.</w:t>
            </w:r>
          </w:p>
        </w:tc>
        <w:tc>
          <w:tcPr>
            <w:tcW w:w="1595" w:type="dxa"/>
          </w:tcPr>
          <w:p w14:paraId="1205D8AE" w14:textId="33F737EA" w:rsidR="004F2795" w:rsidRPr="008C3724" w:rsidRDefault="004F2795" w:rsidP="00365D2B">
            <w:pPr>
              <w:rPr>
                <w:rStyle w:val="Accentuaresubtil"/>
                <w:rFonts w:ascii="Times New Roman" w:hAnsi="Times New Roman" w:cs="Times New Roman"/>
              </w:rPr>
            </w:pPr>
            <w:r w:rsidRPr="008C3724">
              <w:rPr>
                <w:rFonts w:ascii="Times New Roman" w:hAnsi="Times New Roman" w:cs="Times New Roman"/>
              </w:rPr>
              <w:t>Jocuri și jucării</w:t>
            </w:r>
          </w:p>
        </w:tc>
        <w:tc>
          <w:tcPr>
            <w:tcW w:w="1456" w:type="dxa"/>
          </w:tcPr>
          <w:p w14:paraId="0556443C" w14:textId="37D356D8" w:rsidR="004F2795" w:rsidRDefault="004F2795" w:rsidP="00365D2B">
            <w:pPr>
              <w:rPr>
                <w:rStyle w:val="Accentuaresubtil"/>
              </w:rPr>
            </w:pPr>
            <w:r>
              <w:t>1.1, 1.2, 1.3, 2.1, 2.2, 3.1, 3.2</w:t>
            </w:r>
            <w:r w:rsidR="001D740F">
              <w:t>, 3.3, 3.4</w:t>
            </w:r>
          </w:p>
        </w:tc>
        <w:tc>
          <w:tcPr>
            <w:tcW w:w="3516" w:type="dxa"/>
          </w:tcPr>
          <w:p w14:paraId="637A9A6B" w14:textId="6E4A8109" w:rsidR="004F2795" w:rsidRPr="006920A0" w:rsidRDefault="004F2795" w:rsidP="00B50AE9">
            <w:pPr>
              <w:pStyle w:val="NormalWeb"/>
              <w:spacing w:before="0" w:beforeAutospacing="0" w:after="0" w:afterAutospacing="0"/>
            </w:pPr>
            <w:r w:rsidRPr="006920A0">
              <w:t>Sus, sus, tot mai sus!</w:t>
            </w:r>
          </w:p>
          <w:p w14:paraId="7182F381" w14:textId="3B4528C3" w:rsidR="004F2795" w:rsidRPr="006920A0" w:rsidRDefault="004F2795" w:rsidP="00B50AE9">
            <w:pPr>
              <w:pStyle w:val="NormalWeb"/>
              <w:spacing w:before="0" w:beforeAutospacing="0" w:after="0" w:afterAutospacing="0"/>
            </w:pPr>
            <w:r w:rsidRPr="006920A0">
              <w:t>În grădină</w:t>
            </w:r>
          </w:p>
          <w:p w14:paraId="47C486A3" w14:textId="6739894B" w:rsidR="004F2795" w:rsidRPr="006920A0" w:rsidRDefault="004F2795" w:rsidP="00B50AE9">
            <w:pPr>
              <w:pStyle w:val="NormalWeb"/>
              <w:spacing w:before="0" w:beforeAutospacing="0" w:after="0" w:afterAutospacing="0"/>
            </w:pPr>
            <w:r w:rsidRPr="006920A0">
              <w:t>Flori de Ziua Mamei</w:t>
            </w:r>
          </w:p>
          <w:p w14:paraId="596DEEE9" w14:textId="2554F4E3" w:rsidR="004F2795" w:rsidRPr="006920A0" w:rsidRDefault="004F2795" w:rsidP="00B50AE9">
            <w:pPr>
              <w:pStyle w:val="NormalWeb"/>
              <w:spacing w:before="0" w:beforeAutospacing="0" w:after="0" w:afterAutospacing="0"/>
            </w:pPr>
            <w:r w:rsidRPr="006920A0">
              <w:t>Pentru tine, mamă dragă!</w:t>
            </w:r>
          </w:p>
          <w:p w14:paraId="6973365C" w14:textId="47437EDB" w:rsidR="004F2795" w:rsidRPr="006920A0" w:rsidRDefault="004F2795" w:rsidP="00B50AE9">
            <w:pPr>
              <w:pStyle w:val="NormalWeb"/>
              <w:spacing w:before="0" w:beforeAutospacing="0" w:after="0" w:afterAutospacing="0"/>
            </w:pPr>
            <w:r w:rsidRPr="006920A0">
              <w:t>Jucăria preferată</w:t>
            </w:r>
          </w:p>
          <w:p w14:paraId="59846E0A" w14:textId="04199F6C" w:rsidR="004F2795" w:rsidRPr="006920A0" w:rsidRDefault="004F2795" w:rsidP="00B50AE9">
            <w:pPr>
              <w:pStyle w:val="NormalWeb"/>
              <w:spacing w:before="0" w:beforeAutospacing="0" w:after="0" w:afterAutospacing="0"/>
              <w:rPr>
                <w:rStyle w:val="Accentuaresubtil"/>
                <w:i w:val="0"/>
                <w:iCs w:val="0"/>
                <w:color w:val="auto"/>
              </w:rPr>
            </w:pPr>
            <w:r w:rsidRPr="006920A0">
              <w:t>Peisaj de primăvară</w:t>
            </w:r>
          </w:p>
        </w:tc>
        <w:tc>
          <w:tcPr>
            <w:tcW w:w="708" w:type="dxa"/>
          </w:tcPr>
          <w:p w14:paraId="487E50F8" w14:textId="4A3A2009" w:rsidR="004F2795" w:rsidRPr="008C3724" w:rsidRDefault="004F2795" w:rsidP="00365D2B">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8</w:t>
            </w:r>
          </w:p>
        </w:tc>
        <w:tc>
          <w:tcPr>
            <w:tcW w:w="1701" w:type="dxa"/>
          </w:tcPr>
          <w:p w14:paraId="30F5240B" w14:textId="15C6FC12" w:rsidR="004F2795" w:rsidRPr="00F52DE5" w:rsidRDefault="00B50AE9" w:rsidP="00365D2B">
            <w:pPr>
              <w:rPr>
                <w:rStyle w:val="Accentuaresubtil"/>
                <w:rFonts w:ascii="Times New Roman" w:hAnsi="Times New Roman" w:cs="Times New Roman"/>
                <w:i w:val="0"/>
                <w:iCs w:val="0"/>
              </w:rPr>
            </w:pPr>
            <w:r w:rsidRPr="00F52DE5">
              <w:rPr>
                <w:rFonts w:ascii="Times New Roman" w:hAnsi="Times New Roman" w:cs="Times New Roman"/>
              </w:rPr>
              <w:t>Colaje, modelaj, pictură</w:t>
            </w:r>
          </w:p>
        </w:tc>
        <w:tc>
          <w:tcPr>
            <w:tcW w:w="1843" w:type="dxa"/>
          </w:tcPr>
          <w:p w14:paraId="4267943B" w14:textId="6FAE7917" w:rsidR="004F2795" w:rsidRPr="00F52DE5" w:rsidRDefault="00B50AE9" w:rsidP="00365D2B">
            <w:pPr>
              <w:rPr>
                <w:rStyle w:val="Accentuaresubtil"/>
                <w:rFonts w:ascii="Times New Roman" w:hAnsi="Times New Roman" w:cs="Times New Roman"/>
              </w:rPr>
            </w:pPr>
            <w:r w:rsidRPr="00F52DE5">
              <w:rPr>
                <w:rFonts w:ascii="Times New Roman" w:hAnsi="Times New Roman" w:cs="Times New Roman"/>
              </w:rPr>
              <w:t>Hârtie creponată, plastilină, paste</w:t>
            </w:r>
          </w:p>
        </w:tc>
        <w:tc>
          <w:tcPr>
            <w:tcW w:w="2471" w:type="dxa"/>
          </w:tcPr>
          <w:p w14:paraId="47748DB1" w14:textId="27D2EB1F" w:rsidR="004F2795" w:rsidRPr="00F52DE5" w:rsidRDefault="00B50AE9" w:rsidP="00365D2B">
            <w:pPr>
              <w:rPr>
                <w:rStyle w:val="Accentuaresubtil"/>
                <w:rFonts w:ascii="Times New Roman" w:hAnsi="Times New Roman" w:cs="Times New Roman"/>
              </w:rPr>
            </w:pPr>
            <w:r w:rsidRPr="00F52DE5">
              <w:rPr>
                <w:rFonts w:ascii="Times New Roman" w:hAnsi="Times New Roman" w:cs="Times New Roman"/>
              </w:rPr>
              <w:t>Expoziție, conversații</w:t>
            </w:r>
          </w:p>
        </w:tc>
      </w:tr>
      <w:tr w:rsidR="004F2795" w14:paraId="44C094CD" w14:textId="77777777" w:rsidTr="004F2795">
        <w:tc>
          <w:tcPr>
            <w:tcW w:w="658" w:type="dxa"/>
          </w:tcPr>
          <w:p w14:paraId="41A25CE4" w14:textId="53849FD3" w:rsidR="004F2795" w:rsidRDefault="004F2795" w:rsidP="009C4049">
            <w:pPr>
              <w:rPr>
                <w:rStyle w:val="Accentuaresubtil"/>
              </w:rPr>
            </w:pPr>
            <w:r>
              <w:rPr>
                <w:rStyle w:val="Accentuaresubtil"/>
              </w:rPr>
              <w:t>8.</w:t>
            </w:r>
          </w:p>
        </w:tc>
        <w:tc>
          <w:tcPr>
            <w:tcW w:w="1595" w:type="dxa"/>
          </w:tcPr>
          <w:p w14:paraId="0CD279D0" w14:textId="2590FC8A" w:rsidR="004F2795" w:rsidRPr="008C3724" w:rsidRDefault="004F2795" w:rsidP="009C4049">
            <w:pPr>
              <w:rPr>
                <w:rStyle w:val="Accentuaresubtil"/>
                <w:rFonts w:ascii="Times New Roman" w:hAnsi="Times New Roman" w:cs="Times New Roman"/>
              </w:rPr>
            </w:pPr>
            <w:r w:rsidRPr="008C3724">
              <w:rPr>
                <w:rFonts w:ascii="Times New Roman" w:hAnsi="Times New Roman" w:cs="Times New Roman"/>
              </w:rPr>
              <w:t>Acuarele</w:t>
            </w:r>
          </w:p>
        </w:tc>
        <w:tc>
          <w:tcPr>
            <w:tcW w:w="1456" w:type="dxa"/>
          </w:tcPr>
          <w:p w14:paraId="0197D205" w14:textId="1105B779" w:rsidR="004F2795" w:rsidRDefault="004F2795" w:rsidP="009C4049">
            <w:pPr>
              <w:rPr>
                <w:rStyle w:val="Accentuaresubtil"/>
              </w:rPr>
            </w:pPr>
            <w:r>
              <w:t>1.1, 1.2, 1.3,</w:t>
            </w:r>
            <w:r w:rsidR="001D740F">
              <w:t xml:space="preserve"> 1.4,</w:t>
            </w:r>
            <w:r w:rsidR="00AD3C9B">
              <w:t xml:space="preserve"> </w:t>
            </w:r>
            <w:r>
              <w:t>2.1, 2.2, 3.1, 3.2</w:t>
            </w:r>
            <w:r w:rsidR="001D740F">
              <w:t>, 3.3, 3.4</w:t>
            </w:r>
          </w:p>
        </w:tc>
        <w:tc>
          <w:tcPr>
            <w:tcW w:w="3516" w:type="dxa"/>
          </w:tcPr>
          <w:p w14:paraId="5FEAE629" w14:textId="37C5393D" w:rsidR="004F2795" w:rsidRPr="006920A0" w:rsidRDefault="004F2795" w:rsidP="00B50AE9">
            <w:pPr>
              <w:pStyle w:val="NormalWeb"/>
              <w:spacing w:before="0" w:beforeAutospacing="0" w:after="0" w:afterAutospacing="0"/>
            </w:pPr>
            <w:r w:rsidRPr="006920A0">
              <w:t>Buburuze</w:t>
            </w:r>
          </w:p>
          <w:p w14:paraId="518C8BAF" w14:textId="2431B0E7" w:rsidR="004F2795" w:rsidRPr="006920A0" w:rsidRDefault="004F2795" w:rsidP="00F52DE5">
            <w:pPr>
              <w:pStyle w:val="NormalWeb"/>
              <w:spacing w:before="0" w:beforeAutospacing="0" w:after="0" w:afterAutospacing="0"/>
            </w:pPr>
            <w:r w:rsidRPr="006920A0">
              <w:t>Copacul de primăvară</w:t>
            </w:r>
          </w:p>
          <w:p w14:paraId="17D79BC8" w14:textId="215C5C4C" w:rsidR="004F2795" w:rsidRPr="006920A0" w:rsidRDefault="004F2795" w:rsidP="00F52DE5">
            <w:pPr>
              <w:pStyle w:val="NormalWeb"/>
              <w:spacing w:before="0" w:beforeAutospacing="0" w:after="0" w:afterAutospacing="0"/>
            </w:pPr>
            <w:r w:rsidRPr="006920A0">
              <w:t>Păsări călătoare</w:t>
            </w:r>
          </w:p>
          <w:p w14:paraId="45800E04" w14:textId="6F4D82EF" w:rsidR="004F2795" w:rsidRPr="006920A0" w:rsidRDefault="004F2795" w:rsidP="00F52DE5">
            <w:pPr>
              <w:pStyle w:val="NormalWeb"/>
              <w:spacing w:before="0" w:beforeAutospacing="0" w:after="0" w:afterAutospacing="0"/>
            </w:pPr>
            <w:r w:rsidRPr="006920A0">
              <w:t>Fluturașii</w:t>
            </w:r>
          </w:p>
          <w:p w14:paraId="5CA6786F" w14:textId="0BA4F4ED" w:rsidR="004F2795" w:rsidRPr="006920A0" w:rsidRDefault="004F2795" w:rsidP="00F52DE5">
            <w:pPr>
              <w:pStyle w:val="NormalWeb"/>
              <w:spacing w:before="0" w:beforeAutospacing="0" w:after="0" w:afterAutospacing="0"/>
            </w:pPr>
            <w:r w:rsidRPr="006920A0">
              <w:t>Zumzet de albine</w:t>
            </w:r>
          </w:p>
          <w:p w14:paraId="3860B8CC" w14:textId="1DA35AA0" w:rsidR="004F2795" w:rsidRPr="00FC1505" w:rsidRDefault="004F2795" w:rsidP="00F52DE5">
            <w:pPr>
              <w:pStyle w:val="NormalWeb"/>
              <w:spacing w:before="0" w:beforeAutospacing="0" w:after="0" w:afterAutospacing="0"/>
              <w:rPr>
                <w:rStyle w:val="Accentuaresubtil"/>
                <w:i w:val="0"/>
                <w:iCs w:val="0"/>
                <w:color w:val="auto"/>
              </w:rPr>
            </w:pPr>
            <w:r w:rsidRPr="006920A0">
              <w:t xml:space="preserve"> O floare de primăvară</w:t>
            </w:r>
          </w:p>
        </w:tc>
        <w:tc>
          <w:tcPr>
            <w:tcW w:w="708" w:type="dxa"/>
          </w:tcPr>
          <w:p w14:paraId="719E3FAD" w14:textId="5EA64E14" w:rsidR="004F2795" w:rsidRPr="008C3724" w:rsidRDefault="004F2795" w:rsidP="009C4049">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6</w:t>
            </w:r>
          </w:p>
        </w:tc>
        <w:tc>
          <w:tcPr>
            <w:tcW w:w="1701" w:type="dxa"/>
          </w:tcPr>
          <w:p w14:paraId="5EFDC5C9" w14:textId="6C774DF3" w:rsidR="004F2795" w:rsidRPr="00F52DE5" w:rsidRDefault="00B50AE9" w:rsidP="009C4049">
            <w:pPr>
              <w:rPr>
                <w:rStyle w:val="Accentuaresubtil"/>
                <w:rFonts w:ascii="Times New Roman" w:hAnsi="Times New Roman" w:cs="Times New Roman"/>
                <w:i w:val="0"/>
                <w:iCs w:val="0"/>
              </w:rPr>
            </w:pPr>
            <w:r w:rsidRPr="00F52DE5">
              <w:rPr>
                <w:rFonts w:ascii="Times New Roman" w:hAnsi="Times New Roman" w:cs="Times New Roman"/>
              </w:rPr>
              <w:t>Amprentare, pictură, origami</w:t>
            </w:r>
          </w:p>
        </w:tc>
        <w:tc>
          <w:tcPr>
            <w:tcW w:w="1843" w:type="dxa"/>
          </w:tcPr>
          <w:p w14:paraId="32AA8688" w14:textId="27EA79EA" w:rsidR="004F2795" w:rsidRPr="00F52DE5" w:rsidRDefault="00B50AE9" w:rsidP="009C4049">
            <w:pPr>
              <w:rPr>
                <w:rStyle w:val="Accentuaresubtil"/>
                <w:rFonts w:ascii="Times New Roman" w:hAnsi="Times New Roman" w:cs="Times New Roman"/>
              </w:rPr>
            </w:pPr>
            <w:r w:rsidRPr="00F52DE5">
              <w:rPr>
                <w:rFonts w:ascii="Times New Roman" w:hAnsi="Times New Roman" w:cs="Times New Roman"/>
              </w:rPr>
              <w:t>Acuarele, bureți, frunze</w:t>
            </w:r>
          </w:p>
        </w:tc>
        <w:tc>
          <w:tcPr>
            <w:tcW w:w="2471" w:type="dxa"/>
          </w:tcPr>
          <w:p w14:paraId="48998643" w14:textId="465488A7" w:rsidR="004F2795" w:rsidRPr="00F52DE5" w:rsidRDefault="00B50AE9" w:rsidP="00B50AE9">
            <w:pPr>
              <w:jc w:val="center"/>
              <w:rPr>
                <w:rStyle w:val="Accentuaresubtil"/>
                <w:rFonts w:ascii="Times New Roman" w:hAnsi="Times New Roman" w:cs="Times New Roman"/>
              </w:rPr>
            </w:pPr>
            <w:r w:rsidRPr="00F52DE5">
              <w:rPr>
                <w:rFonts w:ascii="Times New Roman" w:hAnsi="Times New Roman" w:cs="Times New Roman"/>
              </w:rPr>
              <w:t>Produse, autoevaluare</w:t>
            </w:r>
          </w:p>
        </w:tc>
      </w:tr>
      <w:tr w:rsidR="004F2795" w14:paraId="66A64FF8" w14:textId="77777777" w:rsidTr="004F2795">
        <w:tc>
          <w:tcPr>
            <w:tcW w:w="658" w:type="dxa"/>
          </w:tcPr>
          <w:p w14:paraId="5D3D7161" w14:textId="31A3C20F" w:rsidR="004F2795" w:rsidRDefault="004F2795" w:rsidP="009C4049">
            <w:pPr>
              <w:rPr>
                <w:rStyle w:val="Accentuaresubtil"/>
              </w:rPr>
            </w:pPr>
            <w:r>
              <w:rPr>
                <w:rStyle w:val="Accentuaresubtil"/>
              </w:rPr>
              <w:t>9.</w:t>
            </w:r>
          </w:p>
        </w:tc>
        <w:tc>
          <w:tcPr>
            <w:tcW w:w="1595" w:type="dxa"/>
          </w:tcPr>
          <w:p w14:paraId="19337A92" w14:textId="24DD5C87" w:rsidR="004F2795" w:rsidRPr="008C3724" w:rsidRDefault="004F2795" w:rsidP="009C4049">
            <w:pPr>
              <w:rPr>
                <w:rStyle w:val="Accentuaresubtil"/>
                <w:rFonts w:ascii="Times New Roman" w:hAnsi="Times New Roman" w:cs="Times New Roman"/>
              </w:rPr>
            </w:pPr>
            <w:r w:rsidRPr="008C3724">
              <w:rPr>
                <w:rFonts w:ascii="Times New Roman" w:hAnsi="Times New Roman" w:cs="Times New Roman"/>
              </w:rPr>
              <w:t>Podul de piatră</w:t>
            </w:r>
          </w:p>
        </w:tc>
        <w:tc>
          <w:tcPr>
            <w:tcW w:w="1456" w:type="dxa"/>
          </w:tcPr>
          <w:p w14:paraId="66F1EED4" w14:textId="268C6F40" w:rsidR="004F2795" w:rsidRDefault="004F2795" w:rsidP="009C4049">
            <w:pPr>
              <w:rPr>
                <w:rStyle w:val="Accentuaresubtil"/>
              </w:rPr>
            </w:pPr>
            <w:r>
              <w:t>1.1, 1.2, 1.3,</w:t>
            </w:r>
            <w:r w:rsidR="001D740F">
              <w:t xml:space="preserve"> 1.4,</w:t>
            </w:r>
            <w:r w:rsidR="00AD3C9B">
              <w:t xml:space="preserve"> </w:t>
            </w:r>
            <w:r>
              <w:t>2.1, 2.2, 3.1, 3.2</w:t>
            </w:r>
            <w:r w:rsidR="001D740F">
              <w:t>, 3.3, 3.4</w:t>
            </w:r>
          </w:p>
        </w:tc>
        <w:tc>
          <w:tcPr>
            <w:tcW w:w="3516" w:type="dxa"/>
          </w:tcPr>
          <w:p w14:paraId="6BFDAFF9" w14:textId="28BA40ED" w:rsidR="004F2795" w:rsidRDefault="004F2795" w:rsidP="00F52DE5">
            <w:pPr>
              <w:pStyle w:val="NormalWeb"/>
              <w:spacing w:before="0" w:beforeAutospacing="0" w:after="0" w:afterAutospacing="0"/>
            </w:pPr>
            <w:r>
              <w:t>Ariciul</w:t>
            </w:r>
          </w:p>
          <w:p w14:paraId="7E54D485" w14:textId="0C597F25" w:rsidR="004F2795" w:rsidRDefault="004F2795" w:rsidP="00F52DE5">
            <w:pPr>
              <w:pStyle w:val="NormalWeb"/>
              <w:spacing w:before="0" w:beforeAutospacing="0" w:after="0" w:afterAutospacing="0"/>
            </w:pPr>
            <w:r>
              <w:t>Vine Iepurașul</w:t>
            </w:r>
          </w:p>
          <w:p w14:paraId="1769F645" w14:textId="48B1D5B0" w:rsidR="004F2795" w:rsidRDefault="004F2795" w:rsidP="00F52DE5">
            <w:pPr>
              <w:pStyle w:val="NormalWeb"/>
              <w:spacing w:before="0" w:beforeAutospacing="0" w:after="0" w:afterAutospacing="0"/>
            </w:pPr>
            <w:r>
              <w:t>Pregătim masa</w:t>
            </w:r>
          </w:p>
          <w:p w14:paraId="57196399" w14:textId="0A76C76C" w:rsidR="004F2795" w:rsidRDefault="004F2795" w:rsidP="00F52DE5">
            <w:pPr>
              <w:pStyle w:val="NormalWeb"/>
              <w:spacing w:before="0" w:beforeAutospacing="0" w:after="0" w:afterAutospacing="0"/>
            </w:pPr>
            <w:r>
              <w:t>Ouăle de Paște</w:t>
            </w:r>
          </w:p>
          <w:p w14:paraId="040EB6B5" w14:textId="03F7A037" w:rsidR="004F2795" w:rsidRDefault="004F2795" w:rsidP="00F52DE5">
            <w:pPr>
              <w:pStyle w:val="NormalWeb"/>
              <w:spacing w:before="0" w:beforeAutospacing="0" w:after="0" w:afterAutospacing="0"/>
            </w:pPr>
            <w:r>
              <w:t>Melc, melc, codobelc</w:t>
            </w:r>
          </w:p>
          <w:p w14:paraId="6A643944" w14:textId="766B6849" w:rsidR="004F2795" w:rsidRPr="006920A0" w:rsidRDefault="004F2795" w:rsidP="00F52DE5">
            <w:pPr>
              <w:pStyle w:val="NormalWeb"/>
              <w:spacing w:before="0" w:beforeAutospacing="0" w:after="0" w:afterAutospacing="0"/>
              <w:rPr>
                <w:rStyle w:val="Accentuaresubtil"/>
                <w:i w:val="0"/>
                <w:iCs w:val="0"/>
                <w:color w:val="auto"/>
              </w:rPr>
            </w:pPr>
            <w:r>
              <w:t>Fructe dolofane</w:t>
            </w:r>
          </w:p>
        </w:tc>
        <w:tc>
          <w:tcPr>
            <w:tcW w:w="708" w:type="dxa"/>
          </w:tcPr>
          <w:p w14:paraId="21F5E861" w14:textId="0DEE8E99" w:rsidR="004F2795" w:rsidRPr="008C3724" w:rsidRDefault="004F2795" w:rsidP="009C4049">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6</w:t>
            </w:r>
          </w:p>
        </w:tc>
        <w:tc>
          <w:tcPr>
            <w:tcW w:w="1701" w:type="dxa"/>
          </w:tcPr>
          <w:p w14:paraId="71E0A2AF" w14:textId="2ED59E5A" w:rsidR="004F2795" w:rsidRPr="00F52DE5" w:rsidRDefault="00B50AE9" w:rsidP="009C4049">
            <w:pPr>
              <w:rPr>
                <w:rStyle w:val="Accentuaresubtil"/>
                <w:rFonts w:ascii="Times New Roman" w:hAnsi="Times New Roman" w:cs="Times New Roman"/>
                <w:i w:val="0"/>
                <w:iCs w:val="0"/>
              </w:rPr>
            </w:pPr>
            <w:r w:rsidRPr="00F52DE5">
              <w:rPr>
                <w:rFonts w:ascii="Times New Roman" w:hAnsi="Times New Roman" w:cs="Times New Roman"/>
              </w:rPr>
              <w:t>Modelaj, pictură, colaj</w:t>
            </w:r>
          </w:p>
        </w:tc>
        <w:tc>
          <w:tcPr>
            <w:tcW w:w="1843" w:type="dxa"/>
          </w:tcPr>
          <w:p w14:paraId="0BF564FA" w14:textId="447204D6"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Plastilină, spaghete, boabe, acuarele</w:t>
            </w:r>
          </w:p>
        </w:tc>
        <w:tc>
          <w:tcPr>
            <w:tcW w:w="2471" w:type="dxa"/>
          </w:tcPr>
          <w:p w14:paraId="51CDFE6C" w14:textId="2F6D275F"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Expoziție, discuții</w:t>
            </w:r>
          </w:p>
        </w:tc>
      </w:tr>
      <w:tr w:rsidR="004F2795" w14:paraId="13726EF2" w14:textId="77777777" w:rsidTr="004F2795">
        <w:tc>
          <w:tcPr>
            <w:tcW w:w="658" w:type="dxa"/>
          </w:tcPr>
          <w:p w14:paraId="7530F26C" w14:textId="20DE36D7" w:rsidR="004F2795" w:rsidRDefault="004F2795" w:rsidP="009C4049">
            <w:pPr>
              <w:rPr>
                <w:rStyle w:val="Accentuaresubtil"/>
              </w:rPr>
            </w:pPr>
            <w:r>
              <w:rPr>
                <w:rStyle w:val="Accentuaresubtil"/>
              </w:rPr>
              <w:t>10.</w:t>
            </w:r>
          </w:p>
        </w:tc>
        <w:tc>
          <w:tcPr>
            <w:tcW w:w="1595" w:type="dxa"/>
          </w:tcPr>
          <w:p w14:paraId="71D11829" w14:textId="0F2345F1" w:rsidR="004F2795" w:rsidRPr="008C3724" w:rsidRDefault="004F2795" w:rsidP="009C4049">
            <w:pPr>
              <w:rPr>
                <w:rStyle w:val="Accentuaresubtil"/>
                <w:rFonts w:ascii="Times New Roman" w:hAnsi="Times New Roman" w:cs="Times New Roman"/>
              </w:rPr>
            </w:pPr>
            <w:r w:rsidRPr="008C3724">
              <w:rPr>
                <w:rFonts w:ascii="Times New Roman" w:hAnsi="Times New Roman" w:cs="Times New Roman"/>
              </w:rPr>
              <w:t>În lumea poveștilor</w:t>
            </w:r>
          </w:p>
        </w:tc>
        <w:tc>
          <w:tcPr>
            <w:tcW w:w="1456" w:type="dxa"/>
          </w:tcPr>
          <w:p w14:paraId="7D98D1B4" w14:textId="5F693EB7" w:rsidR="004F2795" w:rsidRDefault="004F2795" w:rsidP="009C4049">
            <w:pPr>
              <w:rPr>
                <w:rStyle w:val="Accentuaresubtil"/>
              </w:rPr>
            </w:pPr>
            <w:r>
              <w:t xml:space="preserve">1.1, 1.2, </w:t>
            </w:r>
            <w:r w:rsidR="001D740F">
              <w:t xml:space="preserve">1.4, </w:t>
            </w:r>
            <w:r>
              <w:t>2.1, 2.2, 3.1, 3.2</w:t>
            </w:r>
            <w:r w:rsidR="001D740F">
              <w:t>, 3.3, 3.4</w:t>
            </w:r>
          </w:p>
        </w:tc>
        <w:tc>
          <w:tcPr>
            <w:tcW w:w="3516" w:type="dxa"/>
          </w:tcPr>
          <w:p w14:paraId="07066B29" w14:textId="45DA7C4B" w:rsidR="004F2795" w:rsidRDefault="004F2795" w:rsidP="00F52DE5">
            <w:pPr>
              <w:pStyle w:val="NormalWeb"/>
              <w:spacing w:before="0" w:beforeAutospacing="0" w:after="0" w:afterAutospacing="0"/>
            </w:pPr>
            <w:r>
              <w:t>Bal mascat</w:t>
            </w:r>
          </w:p>
          <w:p w14:paraId="1C49BECA" w14:textId="69DF1B97" w:rsidR="004F2795" w:rsidRDefault="004F2795" w:rsidP="00F52DE5">
            <w:pPr>
              <w:pStyle w:val="NormalWeb"/>
              <w:spacing w:before="0" w:beforeAutospacing="0" w:after="0" w:afterAutospacing="0"/>
            </w:pPr>
            <w:r>
              <w:t>O vază cu flori</w:t>
            </w:r>
          </w:p>
          <w:p w14:paraId="54291C61" w14:textId="2F326199" w:rsidR="004F2795" w:rsidRDefault="004F2795" w:rsidP="00F52DE5">
            <w:pPr>
              <w:pStyle w:val="NormalWeb"/>
              <w:spacing w:before="0" w:beforeAutospacing="0" w:after="0" w:afterAutospacing="0"/>
            </w:pPr>
            <w:r>
              <w:t>Ce personaj îți alegi să fii?</w:t>
            </w:r>
          </w:p>
          <w:p w14:paraId="48329CA4" w14:textId="3AD6FA15" w:rsidR="004F2795" w:rsidRDefault="004F2795" w:rsidP="00F52DE5">
            <w:pPr>
              <w:pStyle w:val="NormalWeb"/>
              <w:spacing w:before="0" w:beforeAutospacing="0" w:after="0" w:afterAutospacing="0"/>
            </w:pPr>
            <w:r>
              <w:t>O poveste creată de tine</w:t>
            </w:r>
          </w:p>
          <w:p w14:paraId="58B00C87" w14:textId="6444C6C0" w:rsidR="004F2795" w:rsidRDefault="004F2795" w:rsidP="00F52DE5">
            <w:pPr>
              <w:pStyle w:val="NormalWeb"/>
              <w:spacing w:before="0" w:beforeAutospacing="0" w:after="0" w:afterAutospacing="0"/>
            </w:pPr>
            <w:r>
              <w:t>Semne de carte</w:t>
            </w:r>
          </w:p>
          <w:p w14:paraId="6AB1ED7C" w14:textId="7D7245F2" w:rsidR="004F2795" w:rsidRPr="00FC1505" w:rsidRDefault="004F2795" w:rsidP="00F52DE5">
            <w:pPr>
              <w:pStyle w:val="NormalWeb"/>
              <w:spacing w:before="0" w:beforeAutospacing="0" w:after="0" w:afterAutospacing="0"/>
              <w:rPr>
                <w:rStyle w:val="Accentuaresubtil"/>
                <w:i w:val="0"/>
                <w:iCs w:val="0"/>
                <w:color w:val="auto"/>
              </w:rPr>
            </w:pPr>
            <w:r>
              <w:t>Hora copiilor</w:t>
            </w:r>
          </w:p>
        </w:tc>
        <w:tc>
          <w:tcPr>
            <w:tcW w:w="708" w:type="dxa"/>
          </w:tcPr>
          <w:p w14:paraId="46F09B11" w14:textId="1A72445F" w:rsidR="004F2795" w:rsidRPr="008C3724" w:rsidRDefault="004F2795" w:rsidP="009C4049">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6</w:t>
            </w:r>
          </w:p>
        </w:tc>
        <w:tc>
          <w:tcPr>
            <w:tcW w:w="1701" w:type="dxa"/>
          </w:tcPr>
          <w:p w14:paraId="1779C008" w14:textId="61067B1A" w:rsidR="004F2795" w:rsidRPr="00F52DE5" w:rsidRDefault="00F52DE5" w:rsidP="009C4049">
            <w:pPr>
              <w:rPr>
                <w:rStyle w:val="Accentuaresubtil"/>
                <w:rFonts w:ascii="Times New Roman" w:hAnsi="Times New Roman" w:cs="Times New Roman"/>
                <w:i w:val="0"/>
                <w:iCs w:val="0"/>
              </w:rPr>
            </w:pPr>
            <w:r w:rsidRPr="00F52DE5">
              <w:rPr>
                <w:rFonts w:ascii="Times New Roman" w:hAnsi="Times New Roman" w:cs="Times New Roman"/>
              </w:rPr>
              <w:t>Confecționare măști, colaj, desen</w:t>
            </w:r>
          </w:p>
        </w:tc>
        <w:tc>
          <w:tcPr>
            <w:tcW w:w="1843" w:type="dxa"/>
          </w:tcPr>
          <w:p w14:paraId="182145E4" w14:textId="08CF0FA4"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Hârtie, semințe, lipici, creioane</w:t>
            </w:r>
          </w:p>
        </w:tc>
        <w:tc>
          <w:tcPr>
            <w:tcW w:w="2471" w:type="dxa"/>
          </w:tcPr>
          <w:p w14:paraId="34C8B91D" w14:textId="472B46D6"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Portofoliu, prezentare</w:t>
            </w:r>
          </w:p>
        </w:tc>
      </w:tr>
      <w:tr w:rsidR="004F2795" w14:paraId="46113A6E" w14:textId="77777777" w:rsidTr="004F2795">
        <w:trPr>
          <w:trHeight w:val="1805"/>
        </w:trPr>
        <w:tc>
          <w:tcPr>
            <w:tcW w:w="658" w:type="dxa"/>
          </w:tcPr>
          <w:p w14:paraId="660DF867" w14:textId="25C2EF1E" w:rsidR="004F2795" w:rsidRDefault="004F2795" w:rsidP="009C4049">
            <w:pPr>
              <w:rPr>
                <w:rStyle w:val="Accentuaresubtil"/>
              </w:rPr>
            </w:pPr>
            <w:r>
              <w:rPr>
                <w:rStyle w:val="Accentuaresubtil"/>
              </w:rPr>
              <w:t>11.</w:t>
            </w:r>
          </w:p>
        </w:tc>
        <w:tc>
          <w:tcPr>
            <w:tcW w:w="1595" w:type="dxa"/>
          </w:tcPr>
          <w:p w14:paraId="40FF6A79" w14:textId="2688B0F7" w:rsidR="004F2795" w:rsidRPr="008C3724" w:rsidRDefault="004F2795" w:rsidP="009C4049">
            <w:pPr>
              <w:rPr>
                <w:rStyle w:val="Accentuaresubtil"/>
                <w:rFonts w:ascii="Times New Roman" w:hAnsi="Times New Roman" w:cs="Times New Roman"/>
              </w:rPr>
            </w:pPr>
            <w:r w:rsidRPr="008C3724">
              <w:rPr>
                <w:rFonts w:ascii="Times New Roman" w:hAnsi="Times New Roman" w:cs="Times New Roman"/>
              </w:rPr>
              <w:t>Recapitulare finală</w:t>
            </w:r>
          </w:p>
        </w:tc>
        <w:tc>
          <w:tcPr>
            <w:tcW w:w="1456" w:type="dxa"/>
          </w:tcPr>
          <w:p w14:paraId="21A482BE" w14:textId="1F19262B" w:rsidR="004F2795" w:rsidRDefault="004F2795" w:rsidP="009C4049">
            <w:pPr>
              <w:rPr>
                <w:rStyle w:val="Accentuaresubtil"/>
              </w:rPr>
            </w:pPr>
            <w:r>
              <w:t xml:space="preserve">1.1, 1.2, </w:t>
            </w:r>
            <w:r w:rsidR="001D740F">
              <w:t xml:space="preserve">1.4, </w:t>
            </w:r>
            <w:r>
              <w:t>2.1, 2.2, 3.1, 3.2, 3.3</w:t>
            </w:r>
            <w:r w:rsidR="001D740F">
              <w:t>, 3.4</w:t>
            </w:r>
          </w:p>
        </w:tc>
        <w:tc>
          <w:tcPr>
            <w:tcW w:w="3516" w:type="dxa"/>
          </w:tcPr>
          <w:p w14:paraId="131D534C" w14:textId="3E32BB4F" w:rsidR="004F2795" w:rsidRDefault="004F2795" w:rsidP="00F52DE5">
            <w:pPr>
              <w:pStyle w:val="NormalWeb"/>
              <w:spacing w:before="0" w:beforeAutospacing="0" w:after="0" w:afterAutospacing="0"/>
            </w:pPr>
            <w:r>
              <w:t>La cireșe</w:t>
            </w:r>
          </w:p>
          <w:p w14:paraId="671146DA" w14:textId="60193645" w:rsidR="004F2795" w:rsidRDefault="004F2795" w:rsidP="00F52DE5">
            <w:pPr>
              <w:pStyle w:val="NormalWeb"/>
              <w:spacing w:before="0" w:beforeAutospacing="0" w:after="0" w:afterAutospacing="0"/>
            </w:pPr>
            <w:r>
              <w:t>La mare</w:t>
            </w:r>
          </w:p>
          <w:p w14:paraId="1CD7F489" w14:textId="0857ECB0" w:rsidR="004F2795" w:rsidRDefault="004F2795" w:rsidP="00F52DE5">
            <w:pPr>
              <w:pStyle w:val="NormalWeb"/>
              <w:spacing w:before="0" w:beforeAutospacing="0" w:after="0" w:afterAutospacing="0"/>
            </w:pPr>
            <w:r>
              <w:t>Peisaj de vară</w:t>
            </w:r>
          </w:p>
          <w:p w14:paraId="23CCEF5B" w14:textId="221570A0" w:rsidR="004F2795" w:rsidRDefault="004F2795" w:rsidP="00F52DE5">
            <w:pPr>
              <w:pStyle w:val="NormalWeb"/>
              <w:spacing w:before="0" w:beforeAutospacing="0" w:after="0" w:afterAutospacing="0"/>
            </w:pPr>
            <w:r>
              <w:t>Ne pregătim de petrecere</w:t>
            </w:r>
          </w:p>
          <w:p w14:paraId="080749C2" w14:textId="14775D60" w:rsidR="004F2795" w:rsidRDefault="004F2795" w:rsidP="00F52DE5">
            <w:pPr>
              <w:pStyle w:val="NormalWeb"/>
              <w:spacing w:before="0" w:beforeAutospacing="0" w:after="0" w:afterAutospacing="0"/>
            </w:pPr>
            <w:r>
              <w:t>Cer înstelat</w:t>
            </w:r>
          </w:p>
          <w:p w14:paraId="3F38843F" w14:textId="3B48A71B" w:rsidR="004F2795" w:rsidRPr="00F52DE5" w:rsidRDefault="004F2795" w:rsidP="00F52DE5">
            <w:pPr>
              <w:pStyle w:val="NormalWeb"/>
              <w:spacing w:before="0" w:beforeAutospacing="0" w:after="0" w:afterAutospacing="0"/>
              <w:rPr>
                <w:rStyle w:val="Accentuaresubtil"/>
                <w:i w:val="0"/>
                <w:iCs w:val="0"/>
                <w:color w:val="auto"/>
              </w:rPr>
            </w:pPr>
            <w:r>
              <w:t>Personajele își iau rămas-bun</w:t>
            </w:r>
          </w:p>
        </w:tc>
        <w:tc>
          <w:tcPr>
            <w:tcW w:w="708" w:type="dxa"/>
          </w:tcPr>
          <w:p w14:paraId="76363AD4" w14:textId="0B2A61C1" w:rsidR="004F2795" w:rsidRPr="008C3724" w:rsidRDefault="004F2795" w:rsidP="009C4049">
            <w:pPr>
              <w:rPr>
                <w:rStyle w:val="Accentuaresubtil"/>
                <w:rFonts w:ascii="Times New Roman" w:hAnsi="Times New Roman" w:cs="Times New Roman"/>
                <w:i w:val="0"/>
                <w:iCs w:val="0"/>
              </w:rPr>
            </w:pPr>
            <w:r w:rsidRPr="008C3724">
              <w:rPr>
                <w:rStyle w:val="Accentuaresubtil"/>
                <w:rFonts w:ascii="Times New Roman" w:hAnsi="Times New Roman" w:cs="Times New Roman"/>
                <w:i w:val="0"/>
                <w:iCs w:val="0"/>
              </w:rPr>
              <w:t>4</w:t>
            </w:r>
          </w:p>
        </w:tc>
        <w:tc>
          <w:tcPr>
            <w:tcW w:w="1701" w:type="dxa"/>
          </w:tcPr>
          <w:p w14:paraId="197BBDF8" w14:textId="728C3DF1" w:rsidR="004F2795" w:rsidRPr="00F52DE5" w:rsidRDefault="00F52DE5" w:rsidP="009C4049">
            <w:pPr>
              <w:rPr>
                <w:rStyle w:val="Accentuaresubtil"/>
                <w:rFonts w:ascii="Times New Roman" w:hAnsi="Times New Roman" w:cs="Times New Roman"/>
                <w:i w:val="0"/>
                <w:iCs w:val="0"/>
              </w:rPr>
            </w:pPr>
            <w:r w:rsidRPr="00F52DE5">
              <w:rPr>
                <w:rFonts w:ascii="Times New Roman" w:hAnsi="Times New Roman" w:cs="Times New Roman"/>
              </w:rPr>
              <w:t>Amprentare, desen, colaj</w:t>
            </w:r>
          </w:p>
        </w:tc>
        <w:tc>
          <w:tcPr>
            <w:tcW w:w="1843" w:type="dxa"/>
          </w:tcPr>
          <w:p w14:paraId="6BF86275" w14:textId="590FDCFB"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Acuarele, cretă, nasturi,</w:t>
            </w:r>
          </w:p>
        </w:tc>
        <w:tc>
          <w:tcPr>
            <w:tcW w:w="2471" w:type="dxa"/>
          </w:tcPr>
          <w:p w14:paraId="3B339CC0" w14:textId="24013E29" w:rsidR="004F2795" w:rsidRPr="00F52DE5" w:rsidRDefault="00F52DE5" w:rsidP="009C4049">
            <w:pPr>
              <w:rPr>
                <w:rStyle w:val="Accentuaresubtil"/>
                <w:rFonts w:ascii="Times New Roman" w:hAnsi="Times New Roman" w:cs="Times New Roman"/>
              </w:rPr>
            </w:pPr>
            <w:r w:rsidRPr="00F52DE5">
              <w:rPr>
                <w:rFonts w:ascii="Times New Roman" w:hAnsi="Times New Roman" w:cs="Times New Roman"/>
              </w:rPr>
              <w:t>Expoziție finală</w:t>
            </w:r>
          </w:p>
        </w:tc>
      </w:tr>
    </w:tbl>
    <w:p w14:paraId="70E83CC1" w14:textId="77777777" w:rsidR="009772C8" w:rsidRPr="007C6540" w:rsidRDefault="009772C8" w:rsidP="007C6540">
      <w:pPr>
        <w:rPr>
          <w:rStyle w:val="Accentuaresubtil"/>
        </w:rPr>
      </w:pPr>
    </w:p>
    <w:sectPr w:rsidR="009772C8" w:rsidRPr="007C6540" w:rsidSect="007C65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2A8"/>
    <w:multiLevelType w:val="hybridMultilevel"/>
    <w:tmpl w:val="38DCD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3162B"/>
    <w:multiLevelType w:val="multilevel"/>
    <w:tmpl w:val="4580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B7396"/>
    <w:multiLevelType w:val="hybridMultilevel"/>
    <w:tmpl w:val="00AC2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11C4E"/>
    <w:multiLevelType w:val="hybridMultilevel"/>
    <w:tmpl w:val="2C842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5754A"/>
    <w:multiLevelType w:val="hybridMultilevel"/>
    <w:tmpl w:val="C7603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35D11"/>
    <w:multiLevelType w:val="hybridMultilevel"/>
    <w:tmpl w:val="5720F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D2727"/>
    <w:multiLevelType w:val="hybridMultilevel"/>
    <w:tmpl w:val="780E5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93A5D"/>
    <w:multiLevelType w:val="hybridMultilevel"/>
    <w:tmpl w:val="82D23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60036"/>
    <w:multiLevelType w:val="hybridMultilevel"/>
    <w:tmpl w:val="733C1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C51F2"/>
    <w:multiLevelType w:val="multilevel"/>
    <w:tmpl w:val="E1F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A5CDC"/>
    <w:multiLevelType w:val="hybridMultilevel"/>
    <w:tmpl w:val="4BD48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36BD7"/>
    <w:multiLevelType w:val="hybridMultilevel"/>
    <w:tmpl w:val="C03E9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81997"/>
    <w:multiLevelType w:val="hybridMultilevel"/>
    <w:tmpl w:val="F014D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F063D"/>
    <w:multiLevelType w:val="hybridMultilevel"/>
    <w:tmpl w:val="167E6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577B2"/>
    <w:multiLevelType w:val="hybridMultilevel"/>
    <w:tmpl w:val="B5EA543E"/>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1D0099"/>
    <w:multiLevelType w:val="multilevel"/>
    <w:tmpl w:val="5446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54E9E"/>
    <w:multiLevelType w:val="multilevel"/>
    <w:tmpl w:val="C8C6CF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796A"/>
    <w:multiLevelType w:val="hybridMultilevel"/>
    <w:tmpl w:val="1CCE5956"/>
    <w:lvl w:ilvl="0" w:tplc="60C279A4">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3F26688"/>
    <w:multiLevelType w:val="hybridMultilevel"/>
    <w:tmpl w:val="2780DEDE"/>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A467E7"/>
    <w:multiLevelType w:val="hybridMultilevel"/>
    <w:tmpl w:val="0590CC0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250744">
    <w:abstractNumId w:val="1"/>
  </w:num>
  <w:num w:numId="2" w16cid:durableId="1755470829">
    <w:abstractNumId w:val="9"/>
  </w:num>
  <w:num w:numId="3" w16cid:durableId="1308510745">
    <w:abstractNumId w:val="15"/>
  </w:num>
  <w:num w:numId="4" w16cid:durableId="2090494425">
    <w:abstractNumId w:val="2"/>
  </w:num>
  <w:num w:numId="5" w16cid:durableId="699476536">
    <w:abstractNumId w:val="11"/>
  </w:num>
  <w:num w:numId="6" w16cid:durableId="1141272431">
    <w:abstractNumId w:val="6"/>
  </w:num>
  <w:num w:numId="7" w16cid:durableId="590162285">
    <w:abstractNumId w:val="13"/>
  </w:num>
  <w:num w:numId="8" w16cid:durableId="1402017868">
    <w:abstractNumId w:val="8"/>
  </w:num>
  <w:num w:numId="9" w16cid:durableId="1814519928">
    <w:abstractNumId w:val="0"/>
  </w:num>
  <w:num w:numId="10" w16cid:durableId="1234896999">
    <w:abstractNumId w:val="7"/>
  </w:num>
  <w:num w:numId="11" w16cid:durableId="283850166">
    <w:abstractNumId w:val="3"/>
  </w:num>
  <w:num w:numId="12" w16cid:durableId="572475065">
    <w:abstractNumId w:val="12"/>
  </w:num>
  <w:num w:numId="13" w16cid:durableId="988628658">
    <w:abstractNumId w:val="5"/>
  </w:num>
  <w:num w:numId="14" w16cid:durableId="1377703650">
    <w:abstractNumId w:val="19"/>
  </w:num>
  <w:num w:numId="15" w16cid:durableId="696587075">
    <w:abstractNumId w:val="4"/>
  </w:num>
  <w:num w:numId="16" w16cid:durableId="1903297305">
    <w:abstractNumId w:val="17"/>
  </w:num>
  <w:num w:numId="17" w16cid:durableId="1042099648">
    <w:abstractNumId w:val="16"/>
  </w:num>
  <w:num w:numId="18" w16cid:durableId="324941856">
    <w:abstractNumId w:val="10"/>
  </w:num>
  <w:num w:numId="19" w16cid:durableId="401101283">
    <w:abstractNumId w:val="14"/>
  </w:num>
  <w:num w:numId="20" w16cid:durableId="265575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C0"/>
    <w:rsid w:val="000620FD"/>
    <w:rsid w:val="000A63B6"/>
    <w:rsid w:val="001276EA"/>
    <w:rsid w:val="00146CAF"/>
    <w:rsid w:val="001B7F29"/>
    <w:rsid w:val="001D740F"/>
    <w:rsid w:val="00200CBC"/>
    <w:rsid w:val="00201FFE"/>
    <w:rsid w:val="002473C4"/>
    <w:rsid w:val="00365D2B"/>
    <w:rsid w:val="00475AB8"/>
    <w:rsid w:val="004F2795"/>
    <w:rsid w:val="00520DB0"/>
    <w:rsid w:val="00552CF9"/>
    <w:rsid w:val="00553F10"/>
    <w:rsid w:val="00594AF8"/>
    <w:rsid w:val="00682B60"/>
    <w:rsid w:val="006920A0"/>
    <w:rsid w:val="006F116D"/>
    <w:rsid w:val="0071605E"/>
    <w:rsid w:val="00737E58"/>
    <w:rsid w:val="007A14FB"/>
    <w:rsid w:val="007C54BA"/>
    <w:rsid w:val="007C6540"/>
    <w:rsid w:val="008C2A76"/>
    <w:rsid w:val="008C3724"/>
    <w:rsid w:val="008C6EDB"/>
    <w:rsid w:val="008D5D93"/>
    <w:rsid w:val="009772C8"/>
    <w:rsid w:val="009C4049"/>
    <w:rsid w:val="00A225D5"/>
    <w:rsid w:val="00A44243"/>
    <w:rsid w:val="00A60220"/>
    <w:rsid w:val="00AD3C9B"/>
    <w:rsid w:val="00B50AE9"/>
    <w:rsid w:val="00CD2D87"/>
    <w:rsid w:val="00D20267"/>
    <w:rsid w:val="00DD200B"/>
    <w:rsid w:val="00E03C7F"/>
    <w:rsid w:val="00EA6162"/>
    <w:rsid w:val="00EE6018"/>
    <w:rsid w:val="00EF66A3"/>
    <w:rsid w:val="00F52DE5"/>
    <w:rsid w:val="00F842C0"/>
    <w:rsid w:val="00FC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E6E3"/>
  <w15:chartTrackingRefBased/>
  <w15:docId w15:val="{72712C45-F852-4FFA-9942-D0516525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link w:val="Titlu3Caracter"/>
    <w:uiPriority w:val="9"/>
    <w:qFormat/>
    <w:rsid w:val="009772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Titlu4">
    <w:name w:val="heading 4"/>
    <w:basedOn w:val="Normal"/>
    <w:link w:val="Titlu4Caracter"/>
    <w:uiPriority w:val="9"/>
    <w:qFormat/>
    <w:rsid w:val="009772C8"/>
    <w:pPr>
      <w:spacing w:before="100" w:beforeAutospacing="1" w:after="100" w:afterAutospacing="1" w:line="240" w:lineRule="auto"/>
      <w:outlineLvl w:val="3"/>
    </w:pPr>
    <w:rPr>
      <w:rFonts w:ascii="Times New Roman" w:eastAsia="Times New Roman" w:hAnsi="Times New Roman" w:cs="Times New Roman"/>
      <w:b/>
      <w:bCs/>
      <w:kern w:val="0"/>
      <w:lang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7C65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val="en-US"/>
      <w14:ligatures w14:val="none"/>
    </w:rPr>
  </w:style>
  <w:style w:type="character" w:customStyle="1" w:styleId="TitluCaracter">
    <w:name w:val="Titlu Caracter"/>
    <w:basedOn w:val="Fontdeparagrafimplicit"/>
    <w:link w:val="Titlu"/>
    <w:uiPriority w:val="10"/>
    <w:rsid w:val="007C6540"/>
    <w:rPr>
      <w:rFonts w:asciiTheme="majorHAnsi" w:eastAsiaTheme="majorEastAsia" w:hAnsiTheme="majorHAnsi" w:cstheme="majorBidi"/>
      <w:color w:val="0A1D30" w:themeColor="text2" w:themeShade="BF"/>
      <w:spacing w:val="5"/>
      <w:kern w:val="28"/>
      <w:sz w:val="52"/>
      <w:szCs w:val="52"/>
      <w:lang w:val="en-US"/>
      <w14:ligatures w14:val="none"/>
    </w:rPr>
  </w:style>
  <w:style w:type="paragraph" w:styleId="Subtitlu">
    <w:name w:val="Subtitle"/>
    <w:basedOn w:val="Normal"/>
    <w:next w:val="Normal"/>
    <w:link w:val="SubtitluCaracter"/>
    <w:uiPriority w:val="11"/>
    <w:qFormat/>
    <w:rsid w:val="007C6540"/>
    <w:pPr>
      <w:numPr>
        <w:ilvl w:val="1"/>
      </w:numPr>
    </w:pPr>
    <w:rPr>
      <w:rFonts w:eastAsiaTheme="minorEastAsia"/>
      <w:color w:val="5A5A5A" w:themeColor="text1" w:themeTint="A5"/>
      <w:spacing w:val="15"/>
      <w:sz w:val="22"/>
      <w:szCs w:val="22"/>
    </w:rPr>
  </w:style>
  <w:style w:type="character" w:customStyle="1" w:styleId="SubtitluCaracter">
    <w:name w:val="Subtitlu Caracter"/>
    <w:basedOn w:val="Fontdeparagrafimplicit"/>
    <w:link w:val="Subtitlu"/>
    <w:uiPriority w:val="11"/>
    <w:rsid w:val="007C6540"/>
    <w:rPr>
      <w:rFonts w:eastAsiaTheme="minorEastAsia"/>
      <w:color w:val="5A5A5A" w:themeColor="text1" w:themeTint="A5"/>
      <w:spacing w:val="15"/>
      <w:sz w:val="22"/>
      <w:szCs w:val="22"/>
    </w:rPr>
  </w:style>
  <w:style w:type="character" w:styleId="Accentuaresubtil">
    <w:name w:val="Subtle Emphasis"/>
    <w:basedOn w:val="Fontdeparagrafimplicit"/>
    <w:uiPriority w:val="19"/>
    <w:qFormat/>
    <w:rsid w:val="007C6540"/>
    <w:rPr>
      <w:i/>
      <w:iCs/>
      <w:color w:val="404040" w:themeColor="text1" w:themeTint="BF"/>
    </w:rPr>
  </w:style>
  <w:style w:type="paragraph" w:styleId="Frspaiere">
    <w:name w:val="No Spacing"/>
    <w:link w:val="FrspaiereCaracter"/>
    <w:uiPriority w:val="1"/>
    <w:qFormat/>
    <w:rsid w:val="007C6540"/>
    <w:pPr>
      <w:spacing w:after="0" w:line="240" w:lineRule="auto"/>
    </w:pPr>
  </w:style>
  <w:style w:type="character" w:customStyle="1" w:styleId="FrspaiereCaracter">
    <w:name w:val="Fără spațiere Caracter"/>
    <w:link w:val="Frspaiere"/>
    <w:locked/>
    <w:rsid w:val="009772C8"/>
  </w:style>
  <w:style w:type="character" w:customStyle="1" w:styleId="Titlu3Caracter">
    <w:name w:val="Titlu 3 Caracter"/>
    <w:basedOn w:val="Fontdeparagrafimplicit"/>
    <w:link w:val="Titlu3"/>
    <w:uiPriority w:val="9"/>
    <w:rsid w:val="009772C8"/>
    <w:rPr>
      <w:rFonts w:ascii="Times New Roman" w:eastAsia="Times New Roman" w:hAnsi="Times New Roman" w:cs="Times New Roman"/>
      <w:b/>
      <w:bCs/>
      <w:kern w:val="0"/>
      <w:sz w:val="27"/>
      <w:szCs w:val="27"/>
      <w:lang w:eastAsia="en-GB"/>
      <w14:ligatures w14:val="none"/>
    </w:rPr>
  </w:style>
  <w:style w:type="character" w:customStyle="1" w:styleId="Titlu4Caracter">
    <w:name w:val="Titlu 4 Caracter"/>
    <w:basedOn w:val="Fontdeparagrafimplicit"/>
    <w:link w:val="Titlu4"/>
    <w:uiPriority w:val="9"/>
    <w:rsid w:val="009772C8"/>
    <w:rPr>
      <w:rFonts w:ascii="Times New Roman" w:eastAsia="Times New Roman" w:hAnsi="Times New Roman" w:cs="Times New Roman"/>
      <w:b/>
      <w:bCs/>
      <w:kern w:val="0"/>
      <w:lang w:eastAsia="en-GB"/>
      <w14:ligatures w14:val="none"/>
    </w:rPr>
  </w:style>
  <w:style w:type="character" w:styleId="Robust">
    <w:name w:val="Strong"/>
    <w:basedOn w:val="Fontdeparagrafimplicit"/>
    <w:uiPriority w:val="22"/>
    <w:qFormat/>
    <w:rsid w:val="009772C8"/>
    <w:rPr>
      <w:b/>
      <w:bCs/>
    </w:rPr>
  </w:style>
  <w:style w:type="paragraph" w:styleId="NormalWeb">
    <w:name w:val="Normal (Web)"/>
    <w:basedOn w:val="Normal"/>
    <w:uiPriority w:val="99"/>
    <w:unhideWhenUsed/>
    <w:rsid w:val="009772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Listparagraf">
    <w:name w:val="List Paragraph"/>
    <w:basedOn w:val="Normal"/>
    <w:uiPriority w:val="34"/>
    <w:qFormat/>
    <w:rsid w:val="009772C8"/>
    <w:pPr>
      <w:ind w:left="720"/>
      <w:contextualSpacing/>
    </w:pPr>
  </w:style>
  <w:style w:type="table" w:styleId="Tabelgril">
    <w:name w:val="Table Grid"/>
    <w:basedOn w:val="TabelNormal"/>
    <w:uiPriority w:val="39"/>
    <w:rsid w:val="00EA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ontdeparagrafimplicit"/>
    <w:qFormat/>
    <w:rsid w:val="007C54BA"/>
  </w:style>
  <w:style w:type="paragraph" w:customStyle="1" w:styleId="Default">
    <w:name w:val="Default"/>
    <w:rsid w:val="00200CB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698">
      <w:bodyDiv w:val="1"/>
      <w:marLeft w:val="0"/>
      <w:marRight w:val="0"/>
      <w:marTop w:val="0"/>
      <w:marBottom w:val="0"/>
      <w:divBdr>
        <w:top w:val="none" w:sz="0" w:space="0" w:color="auto"/>
        <w:left w:val="none" w:sz="0" w:space="0" w:color="auto"/>
        <w:bottom w:val="none" w:sz="0" w:space="0" w:color="auto"/>
        <w:right w:val="none" w:sz="0" w:space="0" w:color="auto"/>
      </w:divBdr>
    </w:div>
    <w:div w:id="290983943">
      <w:bodyDiv w:val="1"/>
      <w:marLeft w:val="0"/>
      <w:marRight w:val="0"/>
      <w:marTop w:val="0"/>
      <w:marBottom w:val="0"/>
      <w:divBdr>
        <w:top w:val="none" w:sz="0" w:space="0" w:color="auto"/>
        <w:left w:val="none" w:sz="0" w:space="0" w:color="auto"/>
        <w:bottom w:val="none" w:sz="0" w:space="0" w:color="auto"/>
        <w:right w:val="none" w:sz="0" w:space="0" w:color="auto"/>
      </w:divBdr>
    </w:div>
    <w:div w:id="376394673">
      <w:bodyDiv w:val="1"/>
      <w:marLeft w:val="0"/>
      <w:marRight w:val="0"/>
      <w:marTop w:val="0"/>
      <w:marBottom w:val="0"/>
      <w:divBdr>
        <w:top w:val="none" w:sz="0" w:space="0" w:color="auto"/>
        <w:left w:val="none" w:sz="0" w:space="0" w:color="auto"/>
        <w:bottom w:val="none" w:sz="0" w:space="0" w:color="auto"/>
        <w:right w:val="none" w:sz="0" w:space="0" w:color="auto"/>
      </w:divBdr>
    </w:div>
    <w:div w:id="395203287">
      <w:bodyDiv w:val="1"/>
      <w:marLeft w:val="0"/>
      <w:marRight w:val="0"/>
      <w:marTop w:val="0"/>
      <w:marBottom w:val="0"/>
      <w:divBdr>
        <w:top w:val="none" w:sz="0" w:space="0" w:color="auto"/>
        <w:left w:val="none" w:sz="0" w:space="0" w:color="auto"/>
        <w:bottom w:val="none" w:sz="0" w:space="0" w:color="auto"/>
        <w:right w:val="none" w:sz="0" w:space="0" w:color="auto"/>
      </w:divBdr>
    </w:div>
    <w:div w:id="587080018">
      <w:bodyDiv w:val="1"/>
      <w:marLeft w:val="0"/>
      <w:marRight w:val="0"/>
      <w:marTop w:val="0"/>
      <w:marBottom w:val="0"/>
      <w:divBdr>
        <w:top w:val="none" w:sz="0" w:space="0" w:color="auto"/>
        <w:left w:val="none" w:sz="0" w:space="0" w:color="auto"/>
        <w:bottom w:val="none" w:sz="0" w:space="0" w:color="auto"/>
        <w:right w:val="none" w:sz="0" w:space="0" w:color="auto"/>
      </w:divBdr>
    </w:div>
    <w:div w:id="1302809141">
      <w:bodyDiv w:val="1"/>
      <w:marLeft w:val="0"/>
      <w:marRight w:val="0"/>
      <w:marTop w:val="0"/>
      <w:marBottom w:val="0"/>
      <w:divBdr>
        <w:top w:val="none" w:sz="0" w:space="0" w:color="auto"/>
        <w:left w:val="none" w:sz="0" w:space="0" w:color="auto"/>
        <w:bottom w:val="none" w:sz="0" w:space="0" w:color="auto"/>
        <w:right w:val="none" w:sz="0" w:space="0" w:color="auto"/>
      </w:divBdr>
    </w:div>
    <w:div w:id="1356421610">
      <w:bodyDiv w:val="1"/>
      <w:marLeft w:val="0"/>
      <w:marRight w:val="0"/>
      <w:marTop w:val="0"/>
      <w:marBottom w:val="0"/>
      <w:divBdr>
        <w:top w:val="none" w:sz="0" w:space="0" w:color="auto"/>
        <w:left w:val="none" w:sz="0" w:space="0" w:color="auto"/>
        <w:bottom w:val="none" w:sz="0" w:space="0" w:color="auto"/>
        <w:right w:val="none" w:sz="0" w:space="0" w:color="auto"/>
      </w:divBdr>
    </w:div>
    <w:div w:id="1387097582">
      <w:bodyDiv w:val="1"/>
      <w:marLeft w:val="0"/>
      <w:marRight w:val="0"/>
      <w:marTop w:val="0"/>
      <w:marBottom w:val="0"/>
      <w:divBdr>
        <w:top w:val="none" w:sz="0" w:space="0" w:color="auto"/>
        <w:left w:val="none" w:sz="0" w:space="0" w:color="auto"/>
        <w:bottom w:val="none" w:sz="0" w:space="0" w:color="auto"/>
        <w:right w:val="none" w:sz="0" w:space="0" w:color="auto"/>
      </w:divBdr>
    </w:div>
    <w:div w:id="1511993816">
      <w:bodyDiv w:val="1"/>
      <w:marLeft w:val="0"/>
      <w:marRight w:val="0"/>
      <w:marTop w:val="0"/>
      <w:marBottom w:val="0"/>
      <w:divBdr>
        <w:top w:val="none" w:sz="0" w:space="0" w:color="auto"/>
        <w:left w:val="none" w:sz="0" w:space="0" w:color="auto"/>
        <w:bottom w:val="none" w:sz="0" w:space="0" w:color="auto"/>
        <w:right w:val="none" w:sz="0" w:space="0" w:color="auto"/>
      </w:divBdr>
    </w:div>
    <w:div w:id="1578200292">
      <w:bodyDiv w:val="1"/>
      <w:marLeft w:val="0"/>
      <w:marRight w:val="0"/>
      <w:marTop w:val="0"/>
      <w:marBottom w:val="0"/>
      <w:divBdr>
        <w:top w:val="none" w:sz="0" w:space="0" w:color="auto"/>
        <w:left w:val="none" w:sz="0" w:space="0" w:color="auto"/>
        <w:bottom w:val="none" w:sz="0" w:space="0" w:color="auto"/>
        <w:right w:val="none" w:sz="0" w:space="0" w:color="auto"/>
      </w:divBdr>
    </w:div>
    <w:div w:id="1700812732">
      <w:bodyDiv w:val="1"/>
      <w:marLeft w:val="0"/>
      <w:marRight w:val="0"/>
      <w:marTop w:val="0"/>
      <w:marBottom w:val="0"/>
      <w:divBdr>
        <w:top w:val="none" w:sz="0" w:space="0" w:color="auto"/>
        <w:left w:val="none" w:sz="0" w:space="0" w:color="auto"/>
        <w:bottom w:val="none" w:sz="0" w:space="0" w:color="auto"/>
        <w:right w:val="none" w:sz="0" w:space="0" w:color="auto"/>
      </w:divBdr>
    </w:div>
    <w:div w:id="1711999797">
      <w:bodyDiv w:val="1"/>
      <w:marLeft w:val="0"/>
      <w:marRight w:val="0"/>
      <w:marTop w:val="0"/>
      <w:marBottom w:val="0"/>
      <w:divBdr>
        <w:top w:val="none" w:sz="0" w:space="0" w:color="auto"/>
        <w:left w:val="none" w:sz="0" w:space="0" w:color="auto"/>
        <w:bottom w:val="none" w:sz="0" w:space="0" w:color="auto"/>
        <w:right w:val="none" w:sz="0" w:space="0" w:color="auto"/>
      </w:divBdr>
    </w:div>
    <w:div w:id="18462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810</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ManuPC</dc:creator>
  <cp:keywords/>
  <dc:description/>
  <cp:lastModifiedBy>Burcioiu Ionut</cp:lastModifiedBy>
  <cp:revision>10</cp:revision>
  <dcterms:created xsi:type="dcterms:W3CDTF">2025-09-01T18:32:00Z</dcterms:created>
  <dcterms:modified xsi:type="dcterms:W3CDTF">2025-09-02T09:11:00Z</dcterms:modified>
</cp:coreProperties>
</file>